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val="0"/>
        <w:spacing w:line="2500" w:lineRule="exact"/>
        <w:ind w:firstLine="0"/>
        <w:jc w:val="both"/>
        <w:textAlignment w:val="auto"/>
        <w:outlineLvl w:val="9"/>
        <w:rPr>
          <w:rFonts w:hint="eastAsia" w:ascii="方正仿宋_GBK"/>
        </w:rPr>
      </w:pPr>
    </w:p>
    <w:p>
      <w:pPr>
        <w:jc w:val="center"/>
        <w:rPr>
          <w:rFonts w:hint="eastAsia" w:ascii="方正仿宋_GBK" w:hAnsi="宋体" w:eastAsia="方正仿宋_GBK"/>
          <w:sz w:val="32"/>
        </w:rPr>
      </w:pPr>
      <w:r>
        <w:rPr>
          <w:rFonts w:hint="eastAsia" w:ascii="方正仿宋_GBK" w:hAnsi="宋体" w:eastAsia="方正仿宋_GBK"/>
          <w:sz w:val="32"/>
        </w:rPr>
        <w:t>通科发〔</w:t>
      </w:r>
      <w:r>
        <w:rPr>
          <w:rFonts w:hint="eastAsia" w:ascii="方正仿宋_GBK" w:hAnsi="宋体" w:eastAsia="方正仿宋_GBK"/>
          <w:sz w:val="32"/>
          <w:lang w:val="en-US" w:eastAsia="zh-CN"/>
        </w:rPr>
        <w:t>2021</w:t>
      </w:r>
      <w:r>
        <w:rPr>
          <w:rFonts w:hint="eastAsia" w:ascii="方正仿宋_GBK" w:hAnsi="宋体" w:eastAsia="方正仿宋_GBK"/>
          <w:sz w:val="32"/>
        </w:rPr>
        <w:t>〕</w:t>
      </w:r>
      <w:r>
        <w:rPr>
          <w:rFonts w:hint="eastAsia" w:ascii="方正仿宋_GBK" w:hAnsi="宋体"/>
          <w:sz w:val="32"/>
          <w:lang w:val="en-US" w:eastAsia="zh-CN"/>
        </w:rPr>
        <w:t>8</w:t>
      </w:r>
      <w:r>
        <w:rPr>
          <w:rFonts w:hint="eastAsia" w:ascii="方正仿宋_GBK" w:hAnsi="宋体" w:eastAsia="方正仿宋_GBK"/>
          <w:sz w:val="32"/>
        </w:rPr>
        <w:t>号</w:t>
      </w:r>
    </w:p>
    <w:p>
      <w:pPr>
        <w:spacing w:line="240" w:lineRule="auto"/>
        <w:ind w:firstLine="0"/>
        <w:jc w:val="center"/>
        <w:rPr>
          <w:rFonts w:hint="eastAsia" w:ascii="方正仿宋_GBK"/>
        </w:rPr>
      </w:pPr>
    </w:p>
    <w:p>
      <w:pPr>
        <w:keepNext w:val="0"/>
        <w:keepLines w:val="0"/>
        <w:pageBreakBefore w:val="0"/>
        <w:widowControl w:val="0"/>
        <w:kinsoku/>
        <w:wordWrap/>
        <w:overflowPunct/>
        <w:topLinePunct w:val="0"/>
        <w:autoSpaceDE w:val="0"/>
        <w:autoSpaceDN w:val="0"/>
        <w:bidi w:val="0"/>
        <w:adjustRightInd w:val="0"/>
        <w:snapToGrid w:val="0"/>
        <w:spacing w:line="700" w:lineRule="exact"/>
        <w:ind w:firstLine="0"/>
        <w:jc w:val="center"/>
        <w:textAlignment w:val="auto"/>
        <w:outlineLvl w:val="9"/>
        <w:rPr>
          <w:rFonts w:hint="eastAsia" w:eastAsia="方正小标宋_GBK"/>
          <w:sz w:val="44"/>
          <w:szCs w:val="44"/>
        </w:rPr>
      </w:pPr>
      <w:r>
        <w:rPr>
          <w:rFonts w:hint="eastAsia" w:eastAsia="方正小标宋_GBK"/>
          <w:sz w:val="44"/>
          <w:szCs w:val="44"/>
        </w:rPr>
        <w:t>关于印发《南通市研发型企业</w:t>
      </w:r>
    </w:p>
    <w:p>
      <w:pPr>
        <w:keepNext w:val="0"/>
        <w:keepLines w:val="0"/>
        <w:pageBreakBefore w:val="0"/>
        <w:widowControl w:val="0"/>
        <w:kinsoku/>
        <w:wordWrap/>
        <w:overflowPunct/>
        <w:topLinePunct w:val="0"/>
        <w:autoSpaceDE w:val="0"/>
        <w:autoSpaceDN w:val="0"/>
        <w:bidi w:val="0"/>
        <w:adjustRightInd w:val="0"/>
        <w:snapToGrid w:val="0"/>
        <w:spacing w:line="700" w:lineRule="exact"/>
        <w:ind w:firstLine="0"/>
        <w:jc w:val="center"/>
        <w:textAlignment w:val="auto"/>
        <w:outlineLvl w:val="9"/>
        <w:rPr>
          <w:rFonts w:eastAsia="方正小标宋_GBK"/>
          <w:sz w:val="44"/>
          <w:szCs w:val="44"/>
        </w:rPr>
      </w:pPr>
      <w:r>
        <w:rPr>
          <w:rFonts w:hint="eastAsia" w:eastAsia="方正小标宋_GBK"/>
          <w:sz w:val="44"/>
          <w:szCs w:val="44"/>
        </w:rPr>
        <w:t>培育管理暂行办法》的通知</w:t>
      </w:r>
    </w:p>
    <w:p>
      <w:pPr>
        <w:spacing w:line="590" w:lineRule="exact"/>
      </w:pPr>
    </w:p>
    <w:p>
      <w:pPr>
        <w:keepNext w:val="0"/>
        <w:keepLines w:val="0"/>
        <w:pageBreakBefore w:val="0"/>
        <w:widowControl w:val="0"/>
        <w:kinsoku/>
        <w:wordWrap/>
        <w:overflowPunct/>
        <w:topLinePunct w:val="0"/>
        <w:autoSpaceDE w:val="0"/>
        <w:autoSpaceDN w:val="0"/>
        <w:bidi w:val="0"/>
        <w:adjustRightInd/>
        <w:snapToGrid/>
        <w:spacing w:line="590" w:lineRule="exact"/>
        <w:ind w:firstLine="0"/>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各县（市）区科技局，市经济技术开发区人才科技局，苏锡通科技产业园区、通州湾示范区经发局：</w:t>
      </w:r>
    </w:p>
    <w:p>
      <w:pPr>
        <w:keepNext w:val="0"/>
        <w:keepLines w:val="0"/>
        <w:pageBreakBefore w:val="0"/>
        <w:widowControl w:val="0"/>
        <w:kinsoku/>
        <w:wordWrap/>
        <w:overflowPunct/>
        <w:topLinePunct w:val="0"/>
        <w:autoSpaceDE w:val="0"/>
        <w:autoSpaceDN w:val="0"/>
        <w:bidi w:val="0"/>
        <w:adjustRightInd/>
        <w:snapToGrid/>
        <w:spacing w:line="590" w:lineRule="exact"/>
        <w:ind w:firstLine="632" w:firstLineChars="200"/>
        <w:textAlignment w:val="auto"/>
        <w:outlineLvl w:val="9"/>
        <w:rPr>
          <w:rFonts w:hint="eastAsia" w:ascii="方正仿宋_GBK" w:hAnsi="方正仿宋_GBK" w:eastAsia="方正仿宋_GBK" w:cs="方正仿宋_GBK"/>
          <w:szCs w:val="32"/>
        </w:rPr>
      </w:pPr>
      <w:r>
        <w:rPr>
          <w:rFonts w:hint="eastAsia" w:ascii="方正仿宋_GBK" w:hAnsi="方正仿宋_GBK" w:eastAsia="方正仿宋_GBK" w:cs="方正仿宋_GBK"/>
        </w:rPr>
        <w:t>为深入贯彻</w:t>
      </w:r>
      <w:r>
        <w:rPr>
          <w:rFonts w:hint="eastAsia" w:ascii="方正仿宋_GBK" w:hAnsi="方正仿宋_GBK" w:eastAsia="方正仿宋_GBK" w:cs="方正仿宋_GBK"/>
          <w:szCs w:val="32"/>
        </w:rPr>
        <w:t>《市政府印发关于加快创新型城市建设推动高质量发展的实施意见的通知》</w:t>
      </w:r>
      <w:r>
        <w:rPr>
          <w:rFonts w:hint="eastAsia" w:ascii="方正仿宋_GBK" w:hAnsi="方正仿宋_GBK" w:eastAsia="方正仿宋_GBK" w:cs="方正仿宋_GBK"/>
        </w:rPr>
        <w:t>（通政发〔2019〕10号）</w:t>
      </w:r>
      <w:r>
        <w:rPr>
          <w:rFonts w:hint="eastAsia" w:ascii="方正仿宋_GBK" w:hAnsi="方正仿宋_GBK" w:eastAsia="方正仿宋_GBK" w:cs="方正仿宋_GBK"/>
          <w:szCs w:val="32"/>
        </w:rPr>
        <w:t>精神，市科技局研究制定了《南通市研发型企业培育管理暂行办法》。现印发给你们，请遵照执行。</w:t>
      </w:r>
    </w:p>
    <w:p>
      <w:pPr>
        <w:keepNext w:val="0"/>
        <w:keepLines w:val="0"/>
        <w:pageBreakBefore w:val="0"/>
        <w:widowControl w:val="0"/>
        <w:kinsoku/>
        <w:wordWrap/>
        <w:overflowPunct/>
        <w:topLinePunct w:val="0"/>
        <w:autoSpaceDE w:val="0"/>
        <w:autoSpaceDN w:val="0"/>
        <w:bidi w:val="0"/>
        <w:adjustRightInd/>
        <w:snapToGrid/>
        <w:spacing w:line="590" w:lineRule="exact"/>
        <w:ind w:firstLine="632" w:firstLineChars="200"/>
        <w:textAlignment w:val="auto"/>
        <w:outlineLvl w:val="9"/>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val="0"/>
        <w:autoSpaceDN w:val="0"/>
        <w:bidi w:val="0"/>
        <w:adjustRightInd/>
        <w:snapToGrid/>
        <w:spacing w:line="590" w:lineRule="exact"/>
        <w:ind w:firstLine="632" w:firstLineChars="200"/>
        <w:textAlignment w:val="auto"/>
        <w:outlineLvl w:val="9"/>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val="0"/>
        <w:autoSpaceDN w:val="0"/>
        <w:bidi w:val="0"/>
        <w:adjustRightInd/>
        <w:spacing w:line="590" w:lineRule="exact"/>
        <w:ind w:firstLine="3160" w:firstLineChars="1000"/>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南通市科学技术局</w:t>
      </w:r>
    </w:p>
    <w:p>
      <w:pPr>
        <w:keepNext w:val="0"/>
        <w:keepLines w:val="0"/>
        <w:pageBreakBefore w:val="0"/>
        <w:widowControl w:val="0"/>
        <w:kinsoku/>
        <w:wordWrap/>
        <w:overflowPunct/>
        <w:topLinePunct w:val="0"/>
        <w:autoSpaceDE w:val="0"/>
        <w:autoSpaceDN w:val="0"/>
        <w:bidi w:val="0"/>
        <w:adjustRightInd/>
        <w:spacing w:line="590" w:lineRule="exact"/>
        <w:ind w:firstLine="3160" w:firstLineChars="1000"/>
        <w:jc w:val="center"/>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2021年1月14日</w:t>
      </w:r>
    </w:p>
    <w:p>
      <w:pPr>
        <w:keepNext w:val="0"/>
        <w:keepLines w:val="0"/>
        <w:pageBreakBefore w:val="0"/>
        <w:widowControl w:val="0"/>
        <w:kinsoku/>
        <w:wordWrap/>
        <w:overflowPunct/>
        <w:topLinePunct w:val="0"/>
        <w:autoSpaceDE w:val="0"/>
        <w:autoSpaceDN w:val="0"/>
        <w:bidi w:val="0"/>
        <w:adjustRightInd/>
        <w:spacing w:line="590" w:lineRule="exact"/>
        <w:ind w:firstLine="0"/>
        <w:textAlignment w:val="auto"/>
        <w:outlineLvl w:val="9"/>
        <w:rPr>
          <w:rFonts w:hint="eastAsia" w:ascii="方正仿宋_GBK" w:hAnsi="方正仿宋_GBK" w:eastAsia="方正仿宋_GBK" w:cs="方正仿宋_GBK"/>
        </w:rPr>
      </w:pPr>
      <w:r>
        <w:rPr>
          <w:rFonts w:hint="eastAsia" w:ascii="方正仿宋_GBK" w:hAnsi="方正仿宋_GBK" w:eastAsia="方正仿宋_GBK" w:cs="方正仿宋_GBK"/>
        </w:rPr>
        <w:t xml:space="preserve">   </w:t>
      </w:r>
    </w:p>
    <w:p>
      <w:pPr>
        <w:keepNext w:val="0"/>
        <w:keepLines w:val="0"/>
        <w:pageBreakBefore w:val="0"/>
        <w:widowControl w:val="0"/>
        <w:kinsoku/>
        <w:wordWrap/>
        <w:overflowPunct/>
        <w:topLinePunct w:val="0"/>
        <w:autoSpaceDE w:val="0"/>
        <w:autoSpaceDN w:val="0"/>
        <w:bidi w:val="0"/>
        <w:adjustRightInd/>
        <w:spacing w:line="590" w:lineRule="exact"/>
        <w:ind w:firstLine="0"/>
        <w:textAlignment w:val="auto"/>
        <w:outlineLvl w:val="9"/>
      </w:pPr>
      <w:r>
        <w:rPr>
          <w:rFonts w:hint="eastAsia"/>
        </w:rPr>
        <w:t>（此件主动公开）</w:t>
      </w:r>
    </w:p>
    <w:p>
      <w:pPr>
        <w:rPr>
          <w:rFonts w:hint="eastAsia" w:ascii="黑体" w:hAnsi="黑体" w:eastAsia="黑体"/>
          <w:szCs w:val="32"/>
        </w:rPr>
      </w:pPr>
    </w:p>
    <w:p>
      <w:pPr>
        <w:ind w:firstLine="0"/>
        <w:jc w:val="center"/>
        <w:rPr>
          <w:rFonts w:ascii="方正小标宋_GBK" w:eastAsia="方正小标宋_GBK"/>
          <w:sz w:val="44"/>
          <w:szCs w:val="44"/>
        </w:rPr>
      </w:pPr>
      <w:r>
        <w:rPr>
          <w:rFonts w:hint="eastAsia" w:ascii="方正小标宋_GBK" w:eastAsia="方正小标宋_GBK"/>
          <w:sz w:val="44"/>
          <w:szCs w:val="44"/>
        </w:rPr>
        <w:t>南通市研发型企业培育管理暂行办法</w:t>
      </w:r>
    </w:p>
    <w:p>
      <w:pPr>
        <w:rPr>
          <w:rFonts w:ascii="方正仿宋_GBK"/>
          <w:szCs w:val="32"/>
        </w:rPr>
      </w:pPr>
    </w:p>
    <w:p>
      <w:pPr>
        <w:keepNext w:val="0"/>
        <w:keepLines w:val="0"/>
        <w:pageBreakBefore w:val="0"/>
        <w:kinsoku/>
        <w:wordWrap/>
        <w:overflowPunct/>
        <w:autoSpaceDE w:val="0"/>
        <w:autoSpaceDN w:val="0"/>
        <w:bidi w:val="0"/>
        <w:adjustRightInd/>
        <w:snapToGrid w:val="0"/>
        <w:spacing w:after="185" w:afterLines="30" w:line="570" w:lineRule="exact"/>
        <w:ind w:firstLine="0"/>
        <w:jc w:val="center"/>
        <w:textAlignment w:val="auto"/>
        <w:outlineLvl w:val="9"/>
        <w:rPr>
          <w:rFonts w:eastAsia="方正黑体_GBK"/>
          <w:szCs w:val="32"/>
        </w:rPr>
      </w:pPr>
      <w:r>
        <w:rPr>
          <w:rFonts w:eastAsia="方正黑体_GBK"/>
          <w:szCs w:val="32"/>
        </w:rPr>
        <w:t>第一章  总则</w:t>
      </w:r>
    </w:p>
    <w:p>
      <w:pPr>
        <w:pStyle w:val="8"/>
        <w:keepNext w:val="0"/>
        <w:keepLines w:val="0"/>
        <w:pageBreakBefore w:val="0"/>
        <w:kinsoku/>
        <w:wordWrap/>
        <w:overflowPunct/>
        <w:autoSpaceDE w:val="0"/>
        <w:autoSpaceDN w:val="0"/>
        <w:bidi w:val="0"/>
        <w:adjustRightInd/>
        <w:snapToGrid w:val="0"/>
        <w:spacing w:line="570" w:lineRule="exact"/>
        <w:ind w:firstLine="632" w:firstLineChars="200"/>
        <w:jc w:val="both"/>
        <w:textAlignment w:val="auto"/>
        <w:outlineLvl w:val="9"/>
        <w:rPr>
          <w:rFonts w:eastAsia="方正仿宋_GBK"/>
          <w:sz w:val="32"/>
          <w:szCs w:val="32"/>
        </w:rPr>
      </w:pPr>
      <w:r>
        <w:rPr>
          <w:rFonts w:eastAsia="方正黑体_GBK"/>
          <w:sz w:val="32"/>
          <w:szCs w:val="32"/>
        </w:rPr>
        <w:t>第一条</w:t>
      </w:r>
      <w:r>
        <w:rPr>
          <w:rFonts w:hint="eastAsia" w:eastAsia="方正仿宋_GBK"/>
          <w:sz w:val="32"/>
          <w:szCs w:val="32"/>
        </w:rPr>
        <w:t xml:space="preserve"> 为进一步提升南通产业自主创新水平，增强产业技术创新供给能力，促进研发服务产业发展，培育研发型企业，推动南通高质量发展走在全国、全省前列，根据《市政府印发关于加快创新型城市建设推动高质量发展的实施意见的通知》</w:t>
      </w:r>
      <w:r>
        <w:rPr>
          <w:rFonts w:eastAsia="方正仿宋_GBK"/>
          <w:sz w:val="32"/>
          <w:szCs w:val="32"/>
        </w:rPr>
        <w:t>的</w:t>
      </w:r>
      <w:r>
        <w:rPr>
          <w:rFonts w:hint="eastAsia" w:eastAsia="方正仿宋_GBK"/>
          <w:sz w:val="32"/>
          <w:szCs w:val="32"/>
        </w:rPr>
        <w:t>要求，</w:t>
      </w:r>
      <w:r>
        <w:rPr>
          <w:rFonts w:eastAsia="方正仿宋_GBK"/>
          <w:sz w:val="32"/>
          <w:szCs w:val="32"/>
        </w:rPr>
        <w:t>制定本办法。</w:t>
      </w:r>
    </w:p>
    <w:p>
      <w:pPr>
        <w:keepNext w:val="0"/>
        <w:keepLines w:val="0"/>
        <w:pageBreakBefore w:val="0"/>
        <w:kinsoku/>
        <w:wordWrap/>
        <w:overflowPunct/>
        <w:autoSpaceDE w:val="0"/>
        <w:autoSpaceDN w:val="0"/>
        <w:bidi w:val="0"/>
        <w:adjustRightInd/>
        <w:snapToGrid w:val="0"/>
        <w:spacing w:line="570" w:lineRule="exact"/>
        <w:ind w:firstLine="632" w:firstLineChars="200"/>
        <w:textAlignment w:val="auto"/>
        <w:outlineLvl w:val="9"/>
        <w:rPr>
          <w:rFonts w:ascii="方正仿宋_GBK"/>
          <w:szCs w:val="32"/>
        </w:rPr>
      </w:pPr>
      <w:r>
        <w:rPr>
          <w:rFonts w:eastAsia="方正黑体_GBK"/>
          <w:szCs w:val="32"/>
        </w:rPr>
        <w:t>第二条</w:t>
      </w:r>
      <w:r>
        <w:rPr>
          <w:rFonts w:hint="eastAsia"/>
          <w:szCs w:val="32"/>
        </w:rPr>
        <w:t xml:space="preserve"> 本办法所称的南通市研发型企业（以下简称市研发型企业），是指</w:t>
      </w:r>
      <w:r>
        <w:rPr>
          <w:rFonts w:hint="eastAsia" w:ascii="方正仿宋_GBK"/>
          <w:szCs w:val="32"/>
        </w:rPr>
        <w:t>以自主技术研发服务为主业，</w:t>
      </w:r>
      <w:r>
        <w:rPr>
          <w:rFonts w:hint="eastAsia"/>
          <w:szCs w:val="32"/>
        </w:rPr>
        <w:t>持续</w:t>
      </w:r>
      <w:r>
        <w:rPr>
          <w:rFonts w:hint="eastAsia" w:ascii="方正仿宋_GBK"/>
          <w:szCs w:val="32"/>
        </w:rPr>
        <w:t>为其他企业提供研究开发、成果转化、技术服务和</w:t>
      </w:r>
      <w:r>
        <w:rPr>
          <w:rFonts w:hint="eastAsia"/>
          <w:szCs w:val="32"/>
        </w:rPr>
        <w:t>整体解决方案等服务，在南通境内</w:t>
      </w:r>
      <w:r>
        <w:rPr>
          <w:rFonts w:hint="eastAsia" w:ascii="方正仿宋_GBK"/>
          <w:szCs w:val="32"/>
        </w:rPr>
        <w:t>注册的居民企业</w:t>
      </w:r>
      <w:r>
        <w:rPr>
          <w:rFonts w:hint="eastAsia"/>
          <w:szCs w:val="32"/>
        </w:rPr>
        <w:t>。</w:t>
      </w:r>
    </w:p>
    <w:p>
      <w:pPr>
        <w:keepNext w:val="0"/>
        <w:keepLines w:val="0"/>
        <w:pageBreakBefore w:val="0"/>
        <w:kinsoku/>
        <w:wordWrap/>
        <w:overflowPunct/>
        <w:autoSpaceDE w:val="0"/>
        <w:autoSpaceDN w:val="0"/>
        <w:bidi w:val="0"/>
        <w:adjustRightInd/>
        <w:snapToGrid w:val="0"/>
        <w:spacing w:line="570" w:lineRule="exact"/>
        <w:ind w:firstLine="632" w:firstLineChars="200"/>
        <w:textAlignment w:val="auto"/>
        <w:outlineLvl w:val="9"/>
        <w:rPr>
          <w:szCs w:val="32"/>
        </w:rPr>
      </w:pPr>
      <w:r>
        <w:rPr>
          <w:rFonts w:eastAsia="方正黑体_GBK"/>
          <w:szCs w:val="32"/>
        </w:rPr>
        <w:t>第三条</w:t>
      </w:r>
      <w:r>
        <w:rPr>
          <w:rFonts w:hint="eastAsia"/>
          <w:szCs w:val="32"/>
        </w:rPr>
        <w:t xml:space="preserve"> 市研发型企业培育管理工作遵循突出市场导向、鼓励自主创新、重在研发服务、坚持公开公正、实施</w:t>
      </w:r>
      <w:r>
        <w:rPr>
          <w:rFonts w:hint="eastAsia" w:ascii="方正仿宋_GBK"/>
          <w:szCs w:val="32"/>
        </w:rPr>
        <w:t>动态</w:t>
      </w:r>
      <w:r>
        <w:rPr>
          <w:rFonts w:hint="eastAsia"/>
          <w:szCs w:val="32"/>
        </w:rPr>
        <w:t>管理的原则。</w:t>
      </w:r>
    </w:p>
    <w:p>
      <w:pPr>
        <w:keepNext w:val="0"/>
        <w:keepLines w:val="0"/>
        <w:pageBreakBefore w:val="0"/>
        <w:kinsoku/>
        <w:wordWrap/>
        <w:overflowPunct/>
        <w:autoSpaceDE w:val="0"/>
        <w:autoSpaceDN w:val="0"/>
        <w:bidi w:val="0"/>
        <w:adjustRightInd/>
        <w:snapToGrid w:val="0"/>
        <w:spacing w:line="570" w:lineRule="exact"/>
        <w:ind w:firstLine="632" w:firstLineChars="200"/>
        <w:textAlignment w:val="auto"/>
        <w:outlineLvl w:val="9"/>
        <w:rPr>
          <w:rFonts w:ascii="方正仿宋_GBK"/>
          <w:szCs w:val="32"/>
        </w:rPr>
      </w:pPr>
      <w:r>
        <w:rPr>
          <w:rFonts w:hint="eastAsia" w:eastAsia="方正黑体_GBK"/>
          <w:szCs w:val="32"/>
        </w:rPr>
        <w:t>第四条</w:t>
      </w:r>
      <w:r>
        <w:rPr>
          <w:rFonts w:hint="eastAsia" w:ascii="方正仿宋_GBK"/>
          <w:szCs w:val="32"/>
        </w:rPr>
        <w:t xml:space="preserve"> 市科技局</w:t>
      </w:r>
      <w:r>
        <w:rPr>
          <w:rFonts w:hint="eastAsia"/>
          <w:szCs w:val="32"/>
        </w:rPr>
        <w:t>承担市研发型企业的具体培育管理工作。</w:t>
      </w:r>
    </w:p>
    <w:p>
      <w:pPr>
        <w:keepNext w:val="0"/>
        <w:keepLines w:val="0"/>
        <w:pageBreakBefore w:val="0"/>
        <w:kinsoku/>
        <w:wordWrap/>
        <w:overflowPunct/>
        <w:topLinePunct/>
        <w:autoSpaceDE w:val="0"/>
        <w:autoSpaceDN w:val="0"/>
        <w:bidi w:val="0"/>
        <w:adjustRightInd/>
        <w:snapToGrid w:val="0"/>
        <w:spacing w:before="185" w:beforeLines="30" w:after="185" w:afterLines="30" w:line="570" w:lineRule="exact"/>
        <w:ind w:firstLine="0"/>
        <w:jc w:val="center"/>
        <w:textAlignment w:val="auto"/>
        <w:outlineLvl w:val="9"/>
        <w:rPr>
          <w:rFonts w:ascii="黑体" w:hAnsi="黑体" w:eastAsia="黑体"/>
          <w:szCs w:val="32"/>
        </w:rPr>
      </w:pPr>
      <w:r>
        <w:rPr>
          <w:rFonts w:hint="eastAsia" w:ascii="黑体" w:hAnsi="黑体" w:eastAsia="黑体"/>
          <w:szCs w:val="32"/>
        </w:rPr>
        <w:t>第二章  组织与实施</w:t>
      </w:r>
    </w:p>
    <w:p>
      <w:pPr>
        <w:keepNext w:val="0"/>
        <w:keepLines w:val="0"/>
        <w:pageBreakBefore w:val="0"/>
        <w:kinsoku/>
        <w:wordWrap/>
        <w:overflowPunct/>
        <w:autoSpaceDE w:val="0"/>
        <w:autoSpaceDN w:val="0"/>
        <w:bidi w:val="0"/>
        <w:adjustRightInd/>
        <w:snapToGrid w:val="0"/>
        <w:spacing w:line="570" w:lineRule="exact"/>
        <w:ind w:firstLine="632" w:firstLineChars="200"/>
        <w:textAlignment w:val="auto"/>
        <w:outlineLvl w:val="9"/>
        <w:rPr>
          <w:rFonts w:ascii="方正仿宋_GBK"/>
          <w:szCs w:val="32"/>
        </w:rPr>
      </w:pPr>
      <w:r>
        <w:rPr>
          <w:rFonts w:hint="eastAsia" w:eastAsia="方正黑体_GBK"/>
          <w:szCs w:val="32"/>
        </w:rPr>
        <w:t>第五条</w:t>
      </w:r>
      <w:r>
        <w:rPr>
          <w:rFonts w:hint="eastAsia" w:ascii="方正仿宋_GBK"/>
          <w:szCs w:val="32"/>
        </w:rPr>
        <w:t xml:space="preserve"> </w:t>
      </w:r>
      <w:r>
        <w:rPr>
          <w:rFonts w:ascii="方正仿宋_GBK"/>
          <w:szCs w:val="32"/>
        </w:rPr>
        <w:t>市科技局</w:t>
      </w:r>
      <w:r>
        <w:rPr>
          <w:rFonts w:hint="eastAsia" w:ascii="方正仿宋_GBK"/>
          <w:szCs w:val="32"/>
        </w:rPr>
        <w:t>主要职责为：</w:t>
      </w:r>
    </w:p>
    <w:p>
      <w:pPr>
        <w:keepNext w:val="0"/>
        <w:keepLines w:val="0"/>
        <w:pageBreakBefore w:val="0"/>
        <w:kinsoku/>
        <w:wordWrap/>
        <w:overflowPunct/>
        <w:autoSpaceDE w:val="0"/>
        <w:autoSpaceDN w:val="0"/>
        <w:bidi w:val="0"/>
        <w:adjustRightInd/>
        <w:snapToGrid w:val="0"/>
        <w:spacing w:line="570" w:lineRule="exact"/>
        <w:ind w:firstLine="632" w:firstLineChars="200"/>
        <w:textAlignment w:val="auto"/>
        <w:outlineLvl w:val="9"/>
        <w:rPr>
          <w:rFonts w:ascii="方正仿宋_GBK"/>
          <w:szCs w:val="32"/>
        </w:rPr>
      </w:pPr>
      <w:r>
        <w:rPr>
          <w:rFonts w:hint="eastAsia" w:ascii="方正仿宋_GBK"/>
          <w:szCs w:val="32"/>
        </w:rPr>
        <w:t>（一）具体承担市研发型企业培育管理工作；</w:t>
      </w:r>
    </w:p>
    <w:p>
      <w:pPr>
        <w:keepNext w:val="0"/>
        <w:keepLines w:val="0"/>
        <w:pageBreakBefore w:val="0"/>
        <w:kinsoku/>
        <w:wordWrap/>
        <w:overflowPunct/>
        <w:autoSpaceDE w:val="0"/>
        <w:autoSpaceDN w:val="0"/>
        <w:bidi w:val="0"/>
        <w:adjustRightInd/>
        <w:snapToGrid w:val="0"/>
        <w:spacing w:line="570" w:lineRule="exact"/>
        <w:ind w:firstLine="632" w:firstLineChars="200"/>
        <w:textAlignment w:val="auto"/>
        <w:outlineLvl w:val="9"/>
        <w:rPr>
          <w:rFonts w:ascii="方正仿宋_GBK"/>
          <w:szCs w:val="32"/>
        </w:rPr>
      </w:pPr>
      <w:r>
        <w:rPr>
          <w:rFonts w:hint="eastAsia" w:ascii="方正仿宋_GBK"/>
          <w:szCs w:val="32"/>
        </w:rPr>
        <w:t>（二）负责市研发型企业备案；</w:t>
      </w:r>
    </w:p>
    <w:p>
      <w:pPr>
        <w:keepNext w:val="0"/>
        <w:keepLines w:val="0"/>
        <w:pageBreakBefore w:val="0"/>
        <w:kinsoku/>
        <w:wordWrap/>
        <w:overflowPunct/>
        <w:autoSpaceDE w:val="0"/>
        <w:autoSpaceDN w:val="0"/>
        <w:bidi w:val="0"/>
        <w:adjustRightInd/>
        <w:snapToGrid w:val="0"/>
        <w:spacing w:line="570" w:lineRule="exact"/>
        <w:ind w:firstLine="632" w:firstLineChars="200"/>
        <w:textAlignment w:val="auto"/>
        <w:outlineLvl w:val="9"/>
        <w:rPr>
          <w:rFonts w:ascii="方正仿宋_GBK"/>
          <w:szCs w:val="32"/>
        </w:rPr>
      </w:pPr>
      <w:r>
        <w:rPr>
          <w:rFonts w:hint="eastAsia" w:ascii="方正仿宋_GBK"/>
          <w:szCs w:val="32"/>
        </w:rPr>
        <w:t>（三）负责遴选评审专家，组织评审工作；</w:t>
      </w:r>
    </w:p>
    <w:p>
      <w:pPr>
        <w:keepNext w:val="0"/>
        <w:keepLines w:val="0"/>
        <w:pageBreakBefore w:val="0"/>
        <w:kinsoku/>
        <w:wordWrap/>
        <w:overflowPunct/>
        <w:autoSpaceDE w:val="0"/>
        <w:autoSpaceDN w:val="0"/>
        <w:bidi w:val="0"/>
        <w:adjustRightInd/>
        <w:snapToGrid w:val="0"/>
        <w:spacing w:line="570" w:lineRule="exact"/>
        <w:ind w:firstLine="632" w:firstLineChars="200"/>
        <w:textAlignment w:val="auto"/>
        <w:outlineLvl w:val="9"/>
        <w:rPr>
          <w:rFonts w:ascii="方正仿宋_GBK"/>
          <w:szCs w:val="32"/>
        </w:rPr>
      </w:pPr>
      <w:r>
        <w:rPr>
          <w:rFonts w:hint="eastAsia" w:ascii="方正仿宋_GBK"/>
          <w:szCs w:val="32"/>
        </w:rPr>
        <w:t>（四）负责对市研发型企业的日常监督管理；</w:t>
      </w:r>
    </w:p>
    <w:p>
      <w:pPr>
        <w:keepNext w:val="0"/>
        <w:keepLines w:val="0"/>
        <w:pageBreakBefore w:val="0"/>
        <w:kinsoku/>
        <w:wordWrap/>
        <w:overflowPunct/>
        <w:autoSpaceDE w:val="0"/>
        <w:autoSpaceDN w:val="0"/>
        <w:bidi w:val="0"/>
        <w:adjustRightInd/>
        <w:snapToGrid w:val="0"/>
        <w:spacing w:line="570" w:lineRule="exact"/>
        <w:ind w:firstLine="632" w:firstLineChars="200"/>
        <w:textAlignment w:val="auto"/>
        <w:outlineLvl w:val="9"/>
        <w:rPr>
          <w:rFonts w:ascii="方正仿宋_GBK"/>
          <w:szCs w:val="32"/>
        </w:rPr>
      </w:pPr>
      <w:r>
        <w:rPr>
          <w:rFonts w:hint="eastAsia" w:ascii="方正仿宋_GBK"/>
          <w:szCs w:val="32"/>
        </w:rPr>
        <w:t>（五）发文公布培育的市研发型企业名单。</w:t>
      </w:r>
    </w:p>
    <w:p>
      <w:pPr>
        <w:keepNext w:val="0"/>
        <w:keepLines w:val="0"/>
        <w:pageBreakBefore w:val="0"/>
        <w:kinsoku/>
        <w:wordWrap/>
        <w:overflowPunct/>
        <w:autoSpaceDE w:val="0"/>
        <w:autoSpaceDN w:val="0"/>
        <w:bidi w:val="0"/>
        <w:adjustRightInd/>
        <w:snapToGrid w:val="0"/>
        <w:spacing w:before="185" w:beforeLines="30" w:after="185" w:afterLines="30" w:line="570" w:lineRule="exact"/>
        <w:ind w:firstLine="0"/>
        <w:jc w:val="center"/>
        <w:textAlignment w:val="auto"/>
        <w:outlineLvl w:val="9"/>
        <w:rPr>
          <w:rFonts w:eastAsia="方正黑体_GBK"/>
          <w:szCs w:val="32"/>
        </w:rPr>
      </w:pPr>
      <w:r>
        <w:rPr>
          <w:rFonts w:eastAsia="黑体"/>
          <w:szCs w:val="32"/>
        </w:rPr>
        <w:t>第</w:t>
      </w:r>
      <w:r>
        <w:rPr>
          <w:rFonts w:hint="eastAsia" w:eastAsia="黑体"/>
          <w:szCs w:val="32"/>
        </w:rPr>
        <w:t>三</w:t>
      </w:r>
      <w:r>
        <w:rPr>
          <w:rFonts w:eastAsia="黑体"/>
          <w:szCs w:val="32"/>
        </w:rPr>
        <w:t xml:space="preserve">章  </w:t>
      </w:r>
      <w:r>
        <w:rPr>
          <w:rFonts w:eastAsia="方正黑体_GBK"/>
          <w:szCs w:val="32"/>
        </w:rPr>
        <w:t>条件与程序</w:t>
      </w:r>
    </w:p>
    <w:p>
      <w:pPr>
        <w:keepNext w:val="0"/>
        <w:keepLines w:val="0"/>
        <w:pageBreakBefore w:val="0"/>
        <w:kinsoku/>
        <w:wordWrap/>
        <w:overflowPunct/>
        <w:autoSpaceDE w:val="0"/>
        <w:autoSpaceDN w:val="0"/>
        <w:bidi w:val="0"/>
        <w:adjustRightInd/>
        <w:snapToGrid w:val="0"/>
        <w:spacing w:line="570" w:lineRule="exact"/>
        <w:ind w:firstLine="632" w:firstLineChars="200"/>
        <w:textAlignment w:val="auto"/>
        <w:outlineLvl w:val="9"/>
        <w:rPr>
          <w:rFonts w:ascii="方正仿宋_GBK"/>
          <w:szCs w:val="32"/>
        </w:rPr>
      </w:pPr>
      <w:r>
        <w:rPr>
          <w:rFonts w:eastAsia="方正黑体_GBK"/>
          <w:szCs w:val="32"/>
        </w:rPr>
        <w:t>第</w:t>
      </w:r>
      <w:r>
        <w:rPr>
          <w:rFonts w:hint="eastAsia" w:eastAsia="方正黑体_GBK"/>
          <w:szCs w:val="32"/>
        </w:rPr>
        <w:t>六</w:t>
      </w:r>
      <w:r>
        <w:rPr>
          <w:rFonts w:eastAsia="方正黑体_GBK"/>
          <w:szCs w:val="32"/>
        </w:rPr>
        <w:t>条</w:t>
      </w:r>
      <w:r>
        <w:rPr>
          <w:rFonts w:hint="eastAsia" w:eastAsia="方正黑体_GBK"/>
          <w:szCs w:val="32"/>
        </w:rPr>
        <w:t xml:space="preserve"> </w:t>
      </w:r>
      <w:r>
        <w:rPr>
          <w:rFonts w:hint="eastAsia" w:ascii="方正仿宋_GBK"/>
          <w:szCs w:val="32"/>
        </w:rPr>
        <w:t>市研发型企业须同时满足以下基本条件：</w:t>
      </w:r>
    </w:p>
    <w:p>
      <w:pPr>
        <w:keepNext w:val="0"/>
        <w:keepLines w:val="0"/>
        <w:pageBreakBefore w:val="0"/>
        <w:kinsoku/>
        <w:wordWrap/>
        <w:overflowPunct/>
        <w:autoSpaceDE w:val="0"/>
        <w:autoSpaceDN w:val="0"/>
        <w:bidi w:val="0"/>
        <w:adjustRightInd/>
        <w:snapToGrid w:val="0"/>
        <w:spacing w:line="570" w:lineRule="exact"/>
        <w:ind w:firstLine="632" w:firstLineChars="200"/>
        <w:textAlignment w:val="auto"/>
        <w:outlineLvl w:val="9"/>
        <w:rPr>
          <w:rFonts w:ascii="方正仿宋_GBK"/>
          <w:szCs w:val="32"/>
        </w:rPr>
      </w:pPr>
      <w:r>
        <w:rPr>
          <w:rFonts w:hint="eastAsia" w:ascii="方正仿宋_GBK"/>
          <w:szCs w:val="32"/>
        </w:rPr>
        <w:t>（一）企业应符合本办法第二条规定且注册成立一年以上；</w:t>
      </w:r>
    </w:p>
    <w:p>
      <w:pPr>
        <w:keepNext w:val="0"/>
        <w:keepLines w:val="0"/>
        <w:pageBreakBefore w:val="0"/>
        <w:kinsoku/>
        <w:wordWrap/>
        <w:overflowPunct/>
        <w:autoSpaceDE w:val="0"/>
        <w:autoSpaceDN w:val="0"/>
        <w:bidi w:val="0"/>
        <w:adjustRightInd/>
        <w:snapToGrid w:val="0"/>
        <w:spacing w:line="570" w:lineRule="exact"/>
        <w:ind w:firstLine="632" w:firstLineChars="200"/>
        <w:textAlignment w:val="auto"/>
        <w:outlineLvl w:val="9"/>
        <w:rPr>
          <w:szCs w:val="32"/>
        </w:rPr>
      </w:pPr>
      <w:r>
        <w:rPr>
          <w:rFonts w:hint="eastAsia" w:ascii="方正仿宋_GBK"/>
          <w:szCs w:val="32"/>
        </w:rPr>
        <w:t>（二）</w:t>
      </w:r>
      <w:r>
        <w:rPr>
          <w:rFonts w:hint="eastAsia"/>
          <w:szCs w:val="32"/>
        </w:rPr>
        <w:t xml:space="preserve">企业从事研发及与之相关的技术创新活动的科技人员占企业当年职工总数的比例不低于50%； </w:t>
      </w:r>
    </w:p>
    <w:p>
      <w:pPr>
        <w:keepNext w:val="0"/>
        <w:keepLines w:val="0"/>
        <w:pageBreakBefore w:val="0"/>
        <w:kinsoku/>
        <w:wordWrap/>
        <w:overflowPunct/>
        <w:autoSpaceDE w:val="0"/>
        <w:autoSpaceDN w:val="0"/>
        <w:bidi w:val="0"/>
        <w:adjustRightInd/>
        <w:snapToGrid w:val="0"/>
        <w:spacing w:line="570" w:lineRule="exact"/>
        <w:ind w:firstLine="632" w:firstLineChars="200"/>
        <w:textAlignment w:val="auto"/>
        <w:outlineLvl w:val="9"/>
        <w:rPr>
          <w:szCs w:val="32"/>
        </w:rPr>
      </w:pPr>
      <w:r>
        <w:rPr>
          <w:szCs w:val="32"/>
        </w:rPr>
        <w:t>（</w:t>
      </w:r>
      <w:r>
        <w:rPr>
          <w:rFonts w:hint="eastAsia"/>
          <w:szCs w:val="32"/>
        </w:rPr>
        <w:t>三</w:t>
      </w:r>
      <w:r>
        <w:rPr>
          <w:szCs w:val="32"/>
        </w:rPr>
        <w:t>）企业</w:t>
      </w:r>
      <w:r>
        <w:rPr>
          <w:rFonts w:hint="eastAsia"/>
          <w:szCs w:val="32"/>
        </w:rPr>
        <w:t>拥有核心关键技术的自主知识产权</w:t>
      </w:r>
      <w:r>
        <w:rPr>
          <w:szCs w:val="32"/>
        </w:rPr>
        <w:t>；</w:t>
      </w:r>
    </w:p>
    <w:p>
      <w:pPr>
        <w:keepNext w:val="0"/>
        <w:keepLines w:val="0"/>
        <w:pageBreakBefore w:val="0"/>
        <w:kinsoku/>
        <w:wordWrap/>
        <w:overflowPunct/>
        <w:autoSpaceDE w:val="0"/>
        <w:autoSpaceDN w:val="0"/>
        <w:bidi w:val="0"/>
        <w:adjustRightInd/>
        <w:snapToGrid w:val="0"/>
        <w:spacing w:line="570" w:lineRule="exact"/>
        <w:ind w:firstLine="632" w:firstLineChars="200"/>
        <w:textAlignment w:val="auto"/>
        <w:outlineLvl w:val="9"/>
        <w:rPr>
          <w:szCs w:val="32"/>
        </w:rPr>
      </w:pPr>
      <w:r>
        <w:rPr>
          <w:szCs w:val="32"/>
        </w:rPr>
        <w:t>（</w:t>
      </w:r>
      <w:r>
        <w:rPr>
          <w:rFonts w:hint="eastAsia"/>
          <w:szCs w:val="32"/>
        </w:rPr>
        <w:t>四</w:t>
      </w:r>
      <w:r>
        <w:rPr>
          <w:szCs w:val="32"/>
        </w:rPr>
        <w:t>）企业</w:t>
      </w:r>
      <w:r>
        <w:rPr>
          <w:rFonts w:hint="eastAsia"/>
          <w:szCs w:val="32"/>
        </w:rPr>
        <w:t>上</w:t>
      </w:r>
      <w:r>
        <w:rPr>
          <w:szCs w:val="32"/>
        </w:rPr>
        <w:t>年度</w:t>
      </w:r>
      <w:r>
        <w:rPr>
          <w:rFonts w:hint="eastAsia"/>
          <w:szCs w:val="32"/>
        </w:rPr>
        <w:t>受委托开展的研究开发、</w:t>
      </w:r>
      <w:r>
        <w:rPr>
          <w:szCs w:val="32"/>
        </w:rPr>
        <w:t>技术转让、技术服务</w:t>
      </w:r>
      <w:r>
        <w:rPr>
          <w:rFonts w:hint="eastAsia"/>
          <w:szCs w:val="32"/>
        </w:rPr>
        <w:t>等</w:t>
      </w:r>
      <w:r>
        <w:rPr>
          <w:szCs w:val="32"/>
        </w:rPr>
        <w:t>的技术性收入占企业总收入的</w:t>
      </w:r>
      <w:r>
        <w:rPr>
          <w:rFonts w:hint="eastAsia"/>
          <w:szCs w:val="32"/>
        </w:rPr>
        <w:t>比例不低于5</w:t>
      </w:r>
      <w:r>
        <w:rPr>
          <w:szCs w:val="32"/>
        </w:rPr>
        <w:t>0%</w:t>
      </w:r>
      <w:r>
        <w:rPr>
          <w:rFonts w:hint="eastAsia"/>
          <w:szCs w:val="32"/>
        </w:rPr>
        <w:t>，且不少于3</w:t>
      </w:r>
      <w:r>
        <w:rPr>
          <w:szCs w:val="32"/>
        </w:rPr>
        <w:t>00万元</w:t>
      </w:r>
      <w:r>
        <w:rPr>
          <w:rFonts w:hint="eastAsia"/>
          <w:szCs w:val="32"/>
        </w:rPr>
        <w:t>。</w:t>
      </w:r>
    </w:p>
    <w:p>
      <w:pPr>
        <w:keepNext w:val="0"/>
        <w:keepLines w:val="0"/>
        <w:pageBreakBefore w:val="0"/>
        <w:kinsoku/>
        <w:wordWrap/>
        <w:overflowPunct/>
        <w:autoSpaceDE w:val="0"/>
        <w:autoSpaceDN w:val="0"/>
        <w:bidi w:val="0"/>
        <w:adjustRightInd/>
        <w:snapToGrid w:val="0"/>
        <w:spacing w:line="570" w:lineRule="exact"/>
        <w:ind w:firstLine="632" w:firstLineChars="200"/>
        <w:textAlignment w:val="auto"/>
        <w:outlineLvl w:val="9"/>
        <w:rPr>
          <w:szCs w:val="32"/>
        </w:rPr>
      </w:pPr>
      <w:r>
        <w:rPr>
          <w:rFonts w:eastAsia="方正黑体_GBK"/>
          <w:szCs w:val="32"/>
        </w:rPr>
        <w:t>第</w:t>
      </w:r>
      <w:r>
        <w:rPr>
          <w:rFonts w:hint="eastAsia" w:eastAsia="方正黑体_GBK"/>
          <w:szCs w:val="32"/>
        </w:rPr>
        <w:t>七</w:t>
      </w:r>
      <w:r>
        <w:rPr>
          <w:rFonts w:eastAsia="方正黑体_GBK"/>
          <w:szCs w:val="32"/>
        </w:rPr>
        <w:t>条</w:t>
      </w:r>
      <w:r>
        <w:rPr>
          <w:rFonts w:hint="eastAsia"/>
          <w:szCs w:val="32"/>
        </w:rPr>
        <w:t xml:space="preserve"> </w:t>
      </w:r>
      <w:r>
        <w:rPr>
          <w:szCs w:val="32"/>
        </w:rPr>
        <w:t>市研发型企业培育</w:t>
      </w:r>
      <w:r>
        <w:rPr>
          <w:rFonts w:hint="eastAsia"/>
          <w:szCs w:val="32"/>
        </w:rPr>
        <w:t>采取</w:t>
      </w:r>
      <w:r>
        <w:rPr>
          <w:szCs w:val="32"/>
        </w:rPr>
        <w:t>集中申报、评审的方式，每年由</w:t>
      </w:r>
      <w:r>
        <w:rPr>
          <w:rFonts w:hint="eastAsia" w:ascii="方正仿宋_GBK"/>
          <w:szCs w:val="32"/>
        </w:rPr>
        <w:t>市科技局</w:t>
      </w:r>
      <w:r>
        <w:rPr>
          <w:szCs w:val="32"/>
        </w:rPr>
        <w:t>发布申报通知，明确具体的申报要求。</w:t>
      </w:r>
    </w:p>
    <w:p>
      <w:pPr>
        <w:keepNext w:val="0"/>
        <w:keepLines w:val="0"/>
        <w:pageBreakBefore w:val="0"/>
        <w:kinsoku/>
        <w:wordWrap/>
        <w:overflowPunct/>
        <w:autoSpaceDE w:val="0"/>
        <w:autoSpaceDN w:val="0"/>
        <w:bidi w:val="0"/>
        <w:adjustRightInd/>
        <w:snapToGrid w:val="0"/>
        <w:spacing w:line="570" w:lineRule="exact"/>
        <w:ind w:firstLine="632" w:firstLineChars="200"/>
        <w:textAlignment w:val="auto"/>
        <w:outlineLvl w:val="9"/>
        <w:rPr>
          <w:rFonts w:ascii="方正仿宋_GBK"/>
          <w:szCs w:val="32"/>
        </w:rPr>
      </w:pPr>
      <w:r>
        <w:rPr>
          <w:rFonts w:eastAsia="方正黑体_GBK"/>
          <w:szCs w:val="32"/>
        </w:rPr>
        <w:t>第</w:t>
      </w:r>
      <w:r>
        <w:rPr>
          <w:rFonts w:hint="eastAsia" w:eastAsia="方正黑体_GBK"/>
          <w:szCs w:val="32"/>
        </w:rPr>
        <w:t>八</w:t>
      </w:r>
      <w:r>
        <w:rPr>
          <w:rFonts w:eastAsia="方正黑体_GBK"/>
          <w:szCs w:val="32"/>
        </w:rPr>
        <w:t>条</w:t>
      </w:r>
      <w:r>
        <w:rPr>
          <w:rFonts w:hint="eastAsia" w:eastAsia="方正黑体_GBK"/>
          <w:szCs w:val="32"/>
        </w:rPr>
        <w:t xml:space="preserve"> </w:t>
      </w:r>
      <w:r>
        <w:rPr>
          <w:szCs w:val="32"/>
        </w:rPr>
        <w:t>符合本办法第</w:t>
      </w:r>
      <w:r>
        <w:rPr>
          <w:rFonts w:hint="eastAsia"/>
          <w:szCs w:val="32"/>
        </w:rPr>
        <w:t>6</w:t>
      </w:r>
      <w:r>
        <w:rPr>
          <w:szCs w:val="32"/>
        </w:rPr>
        <w:t>条规定条件的企业，本着自愿的原则，</w:t>
      </w:r>
      <w:r>
        <w:rPr>
          <w:rFonts w:hint="eastAsia"/>
          <w:szCs w:val="32"/>
        </w:rPr>
        <w:t>将</w:t>
      </w:r>
      <w:r>
        <w:rPr>
          <w:szCs w:val="32"/>
        </w:rPr>
        <w:t>《</w:t>
      </w:r>
      <w:r>
        <w:rPr>
          <w:rFonts w:hint="eastAsia"/>
          <w:szCs w:val="32"/>
        </w:rPr>
        <w:t>南通市研发型企业培育</w:t>
      </w:r>
      <w:r>
        <w:rPr>
          <w:szCs w:val="32"/>
        </w:rPr>
        <w:t>申请表》及相关</w:t>
      </w:r>
      <w:r>
        <w:rPr>
          <w:rFonts w:hint="eastAsia"/>
          <w:szCs w:val="32"/>
        </w:rPr>
        <w:t>证明</w:t>
      </w:r>
      <w:r>
        <w:rPr>
          <w:szCs w:val="32"/>
        </w:rPr>
        <w:t>材料报送至所在</w:t>
      </w:r>
      <w:r>
        <w:rPr>
          <w:rFonts w:hint="eastAsia"/>
          <w:szCs w:val="32"/>
        </w:rPr>
        <w:t>县（市）区、园区</w:t>
      </w:r>
      <w:r>
        <w:rPr>
          <w:szCs w:val="32"/>
        </w:rPr>
        <w:t>科技部门。</w:t>
      </w:r>
      <w:r>
        <w:rPr>
          <w:rFonts w:hint="eastAsia"/>
          <w:szCs w:val="32"/>
        </w:rPr>
        <w:t>各县（市）区、园区</w:t>
      </w:r>
      <w:r>
        <w:rPr>
          <w:szCs w:val="32"/>
        </w:rPr>
        <w:t>科技部门</w:t>
      </w:r>
      <w:r>
        <w:rPr>
          <w:rFonts w:ascii="方正仿宋_GBK"/>
          <w:szCs w:val="32"/>
        </w:rPr>
        <w:t>对企业提交的申报材料进行审核，符合条件的</w:t>
      </w:r>
      <w:r>
        <w:rPr>
          <w:rFonts w:hint="eastAsia" w:ascii="方正仿宋_GBK"/>
          <w:szCs w:val="32"/>
        </w:rPr>
        <w:t>，汇总上报。</w:t>
      </w:r>
    </w:p>
    <w:p>
      <w:pPr>
        <w:keepNext w:val="0"/>
        <w:keepLines w:val="0"/>
        <w:pageBreakBefore w:val="0"/>
        <w:kinsoku/>
        <w:wordWrap/>
        <w:overflowPunct/>
        <w:autoSpaceDE w:val="0"/>
        <w:autoSpaceDN w:val="0"/>
        <w:bidi w:val="0"/>
        <w:adjustRightInd/>
        <w:snapToGrid w:val="0"/>
        <w:spacing w:line="570" w:lineRule="exact"/>
        <w:ind w:firstLine="632" w:firstLineChars="200"/>
        <w:textAlignment w:val="auto"/>
        <w:outlineLvl w:val="9"/>
        <w:rPr>
          <w:rFonts w:ascii="方正仿宋_GBK"/>
          <w:szCs w:val="32"/>
        </w:rPr>
      </w:pPr>
      <w:r>
        <w:rPr>
          <w:rFonts w:eastAsia="方正黑体_GBK"/>
          <w:szCs w:val="32"/>
        </w:rPr>
        <w:t>第</w:t>
      </w:r>
      <w:r>
        <w:rPr>
          <w:rFonts w:hint="eastAsia" w:eastAsia="方正黑体_GBK"/>
          <w:szCs w:val="32"/>
        </w:rPr>
        <w:t>九</w:t>
      </w:r>
      <w:r>
        <w:rPr>
          <w:rFonts w:eastAsia="方正黑体_GBK"/>
          <w:szCs w:val="32"/>
        </w:rPr>
        <w:t>条</w:t>
      </w:r>
      <w:r>
        <w:rPr>
          <w:rFonts w:hint="eastAsia" w:ascii="方正仿宋_GBK"/>
          <w:szCs w:val="32"/>
        </w:rPr>
        <w:t xml:space="preserve"> 市科技局</w:t>
      </w:r>
      <w:r>
        <w:rPr>
          <w:rFonts w:ascii="方正仿宋_GBK"/>
          <w:szCs w:val="32"/>
        </w:rPr>
        <w:t>组织专家对企业申报材料进行评审，符合</w:t>
      </w:r>
      <w:r>
        <w:rPr>
          <w:rFonts w:hint="eastAsia" w:ascii="方正仿宋_GBK"/>
          <w:szCs w:val="32"/>
        </w:rPr>
        <w:t>培育</w:t>
      </w:r>
      <w:r>
        <w:rPr>
          <w:rFonts w:ascii="方正仿宋_GBK"/>
          <w:szCs w:val="32"/>
        </w:rPr>
        <w:t>条件的企业</w:t>
      </w:r>
      <w:r>
        <w:rPr>
          <w:rFonts w:hint="eastAsia" w:ascii="方正仿宋_GBK"/>
          <w:szCs w:val="32"/>
        </w:rPr>
        <w:t>，由南通市科技局</w:t>
      </w:r>
      <w:r>
        <w:rPr>
          <w:rFonts w:ascii="方正仿宋_GBK"/>
          <w:szCs w:val="32"/>
        </w:rPr>
        <w:t>向社会公示</w:t>
      </w:r>
      <w:r>
        <w:rPr>
          <w:rFonts w:hint="eastAsia" w:ascii="方正仿宋_GBK"/>
          <w:szCs w:val="32"/>
        </w:rPr>
        <w:t>，</w:t>
      </w:r>
      <w:r>
        <w:rPr>
          <w:rFonts w:ascii="方正仿宋_GBK"/>
          <w:szCs w:val="32"/>
        </w:rPr>
        <w:t>公示无异议的，发文</w:t>
      </w:r>
      <w:r>
        <w:rPr>
          <w:rFonts w:hint="eastAsia" w:ascii="方正仿宋_GBK"/>
          <w:szCs w:val="32"/>
        </w:rPr>
        <w:t>确认为市研发型企业</w:t>
      </w:r>
      <w:r>
        <w:rPr>
          <w:rFonts w:ascii="方正仿宋_GBK"/>
          <w:szCs w:val="32"/>
        </w:rPr>
        <w:t>。</w:t>
      </w:r>
    </w:p>
    <w:p>
      <w:pPr>
        <w:keepNext w:val="0"/>
        <w:keepLines w:val="0"/>
        <w:pageBreakBefore w:val="0"/>
        <w:kinsoku/>
        <w:wordWrap/>
        <w:overflowPunct/>
        <w:autoSpaceDE w:val="0"/>
        <w:autoSpaceDN w:val="0"/>
        <w:bidi w:val="0"/>
        <w:adjustRightInd/>
        <w:snapToGrid w:val="0"/>
        <w:spacing w:line="570" w:lineRule="exact"/>
        <w:ind w:firstLine="632" w:firstLineChars="200"/>
        <w:textAlignment w:val="auto"/>
        <w:outlineLvl w:val="9"/>
        <w:rPr>
          <w:rFonts w:ascii="方正仿宋_GBK"/>
          <w:szCs w:val="32"/>
        </w:rPr>
      </w:pPr>
      <w:r>
        <w:rPr>
          <w:rFonts w:eastAsia="方正黑体_GBK"/>
          <w:szCs w:val="32"/>
        </w:rPr>
        <w:t>第</w:t>
      </w:r>
      <w:r>
        <w:rPr>
          <w:rFonts w:hint="eastAsia" w:eastAsia="方正黑体_GBK"/>
          <w:szCs w:val="32"/>
        </w:rPr>
        <w:t>十</w:t>
      </w:r>
      <w:r>
        <w:rPr>
          <w:rFonts w:eastAsia="方正黑体_GBK"/>
          <w:szCs w:val="32"/>
        </w:rPr>
        <w:t>条</w:t>
      </w:r>
      <w:r>
        <w:rPr>
          <w:rFonts w:hint="eastAsia" w:eastAsia="方正黑体_GBK"/>
          <w:szCs w:val="32"/>
        </w:rPr>
        <w:t xml:space="preserve"> </w:t>
      </w:r>
      <w:r>
        <w:rPr>
          <w:rFonts w:hint="eastAsia" w:ascii="方正仿宋_GBK"/>
          <w:szCs w:val="32"/>
        </w:rPr>
        <w:t>列入</w:t>
      </w:r>
      <w:r>
        <w:rPr>
          <w:rFonts w:ascii="方正仿宋_GBK"/>
          <w:szCs w:val="32"/>
        </w:rPr>
        <w:t>培育的</w:t>
      </w:r>
      <w:r>
        <w:rPr>
          <w:rFonts w:hint="eastAsia" w:ascii="方正仿宋_GBK"/>
          <w:szCs w:val="32"/>
        </w:rPr>
        <w:t>市研发型企业</w:t>
      </w:r>
      <w:r>
        <w:rPr>
          <w:rFonts w:ascii="方正仿宋_GBK"/>
          <w:szCs w:val="32"/>
        </w:rPr>
        <w:t>，其资格自</w:t>
      </w:r>
      <w:r>
        <w:rPr>
          <w:rFonts w:hint="eastAsia" w:ascii="方正仿宋_GBK"/>
          <w:szCs w:val="32"/>
        </w:rPr>
        <w:t>发文</w:t>
      </w:r>
      <w:r>
        <w:rPr>
          <w:rFonts w:ascii="方正仿宋_GBK"/>
          <w:szCs w:val="32"/>
        </w:rPr>
        <w:t>之日起有效期为</w:t>
      </w:r>
      <w:r>
        <w:rPr>
          <w:rFonts w:hint="eastAsia" w:ascii="方正仿宋_GBK"/>
          <w:szCs w:val="32"/>
        </w:rPr>
        <w:t>三</w:t>
      </w:r>
      <w:r>
        <w:rPr>
          <w:rFonts w:ascii="方正仿宋_GBK"/>
          <w:szCs w:val="32"/>
        </w:rPr>
        <w:t>年</w:t>
      </w:r>
      <w:r>
        <w:rPr>
          <w:rFonts w:hint="eastAsia" w:ascii="方正仿宋_GBK"/>
          <w:szCs w:val="32"/>
        </w:rPr>
        <w:t>，期满失效</w:t>
      </w:r>
      <w:r>
        <w:rPr>
          <w:rFonts w:ascii="方正仿宋_GBK"/>
          <w:szCs w:val="32"/>
        </w:rPr>
        <w:t>。</w:t>
      </w:r>
    </w:p>
    <w:p>
      <w:pPr>
        <w:keepNext w:val="0"/>
        <w:keepLines w:val="0"/>
        <w:pageBreakBefore w:val="0"/>
        <w:kinsoku/>
        <w:wordWrap/>
        <w:overflowPunct/>
        <w:autoSpaceDE w:val="0"/>
        <w:autoSpaceDN w:val="0"/>
        <w:bidi w:val="0"/>
        <w:adjustRightInd/>
        <w:snapToGrid w:val="0"/>
        <w:spacing w:after="185" w:afterLines="30" w:line="570" w:lineRule="exact"/>
        <w:ind w:firstLine="0"/>
        <w:jc w:val="center"/>
        <w:textAlignment w:val="auto"/>
        <w:outlineLvl w:val="9"/>
        <w:rPr>
          <w:rFonts w:eastAsia="方正黑体_GBK"/>
          <w:szCs w:val="32"/>
        </w:rPr>
      </w:pPr>
      <w:r>
        <w:rPr>
          <w:rFonts w:eastAsia="方正黑体_GBK"/>
          <w:szCs w:val="32"/>
        </w:rPr>
        <w:t>第</w:t>
      </w:r>
      <w:r>
        <w:rPr>
          <w:rFonts w:hint="eastAsia" w:eastAsia="方正黑体_GBK"/>
          <w:szCs w:val="32"/>
        </w:rPr>
        <w:t>四</w:t>
      </w:r>
      <w:r>
        <w:rPr>
          <w:rFonts w:eastAsia="方正黑体_GBK"/>
          <w:szCs w:val="32"/>
        </w:rPr>
        <w:t>章</w:t>
      </w:r>
      <w:r>
        <w:rPr>
          <w:rFonts w:hint="eastAsia" w:eastAsia="方正黑体_GBK"/>
          <w:szCs w:val="32"/>
        </w:rPr>
        <w:t xml:space="preserve">  支持政策</w:t>
      </w:r>
    </w:p>
    <w:p>
      <w:pPr>
        <w:keepNext w:val="0"/>
        <w:keepLines w:val="0"/>
        <w:pageBreakBefore w:val="0"/>
        <w:kinsoku/>
        <w:wordWrap/>
        <w:overflowPunct/>
        <w:autoSpaceDE w:val="0"/>
        <w:autoSpaceDN w:val="0"/>
        <w:bidi w:val="0"/>
        <w:adjustRightInd/>
        <w:snapToGrid w:val="0"/>
        <w:spacing w:line="570" w:lineRule="exact"/>
        <w:ind w:firstLine="632" w:firstLineChars="200"/>
        <w:textAlignment w:val="auto"/>
        <w:outlineLvl w:val="9"/>
        <w:rPr>
          <w:rFonts w:ascii="方正仿宋_GBK"/>
          <w:szCs w:val="32"/>
        </w:rPr>
      </w:pPr>
      <w:r>
        <w:rPr>
          <w:rFonts w:eastAsia="方正黑体_GBK"/>
          <w:szCs w:val="32"/>
        </w:rPr>
        <w:t>第十</w:t>
      </w:r>
      <w:r>
        <w:rPr>
          <w:rFonts w:hint="eastAsia" w:eastAsia="方正黑体_GBK"/>
          <w:szCs w:val="32"/>
        </w:rPr>
        <w:t>一</w:t>
      </w:r>
      <w:r>
        <w:rPr>
          <w:rFonts w:eastAsia="方正黑体_GBK"/>
          <w:szCs w:val="32"/>
        </w:rPr>
        <w:t>条</w:t>
      </w:r>
      <w:r>
        <w:rPr>
          <w:rFonts w:hint="eastAsia"/>
          <w:szCs w:val="32"/>
        </w:rPr>
        <w:t xml:space="preserve"> </w:t>
      </w:r>
      <w:r>
        <w:rPr>
          <w:rFonts w:hint="eastAsia" w:ascii="方正仿宋_GBK"/>
          <w:szCs w:val="32"/>
        </w:rPr>
        <w:t>企业自获得市研发型企业资格年度起享受相关支持政策。</w:t>
      </w:r>
    </w:p>
    <w:p>
      <w:pPr>
        <w:keepNext w:val="0"/>
        <w:keepLines w:val="0"/>
        <w:pageBreakBefore w:val="0"/>
        <w:kinsoku/>
        <w:wordWrap/>
        <w:overflowPunct/>
        <w:autoSpaceDE w:val="0"/>
        <w:autoSpaceDN w:val="0"/>
        <w:bidi w:val="0"/>
        <w:adjustRightInd/>
        <w:snapToGrid w:val="0"/>
        <w:spacing w:line="570" w:lineRule="exact"/>
        <w:ind w:firstLine="632" w:firstLineChars="200"/>
        <w:textAlignment w:val="auto"/>
        <w:outlineLvl w:val="9"/>
        <w:rPr>
          <w:strike/>
          <w:color w:val="FF0000"/>
          <w:szCs w:val="32"/>
        </w:rPr>
      </w:pPr>
      <w:r>
        <w:rPr>
          <w:rFonts w:eastAsia="方正黑体_GBK"/>
          <w:szCs w:val="32"/>
        </w:rPr>
        <w:t>第十</w:t>
      </w:r>
      <w:r>
        <w:rPr>
          <w:rFonts w:hint="eastAsia" w:eastAsia="方正黑体_GBK"/>
          <w:szCs w:val="32"/>
        </w:rPr>
        <w:t>二</w:t>
      </w:r>
      <w:r>
        <w:rPr>
          <w:rFonts w:eastAsia="方正黑体_GBK"/>
          <w:szCs w:val="32"/>
        </w:rPr>
        <w:t>条</w:t>
      </w:r>
      <w:r>
        <w:rPr>
          <w:rFonts w:hint="eastAsia" w:eastAsia="方正黑体_GBK"/>
          <w:szCs w:val="32"/>
        </w:rPr>
        <w:t xml:space="preserve"> </w:t>
      </w:r>
      <w:r>
        <w:rPr>
          <w:rFonts w:hint="eastAsia" w:ascii="方正仿宋_GBK"/>
          <w:szCs w:val="32"/>
        </w:rPr>
        <w:t>市研发型企业全职聘用年薪收入超过50万元的技术和管理人才，各县（市）区、园区可按企业的实际贡献给予奖补，主要用于对高层次人才的绩效奖励和项目支持。</w:t>
      </w:r>
    </w:p>
    <w:p>
      <w:pPr>
        <w:keepNext w:val="0"/>
        <w:keepLines w:val="0"/>
        <w:pageBreakBefore w:val="0"/>
        <w:kinsoku/>
        <w:wordWrap/>
        <w:overflowPunct/>
        <w:autoSpaceDE w:val="0"/>
        <w:autoSpaceDN w:val="0"/>
        <w:bidi w:val="0"/>
        <w:adjustRightInd/>
        <w:snapToGrid w:val="0"/>
        <w:spacing w:line="570" w:lineRule="exact"/>
        <w:ind w:firstLine="632" w:firstLineChars="200"/>
        <w:textAlignment w:val="auto"/>
        <w:outlineLvl w:val="9"/>
        <w:rPr>
          <w:rFonts w:ascii="方正仿宋_GBK"/>
          <w:szCs w:val="32"/>
        </w:rPr>
      </w:pPr>
      <w:r>
        <w:rPr>
          <w:rFonts w:eastAsia="方正黑体_GBK"/>
          <w:szCs w:val="32"/>
        </w:rPr>
        <w:t>第</w:t>
      </w:r>
      <w:r>
        <w:rPr>
          <w:rFonts w:hint="eastAsia" w:eastAsia="方正黑体_GBK"/>
          <w:szCs w:val="32"/>
        </w:rPr>
        <w:t>十三</w:t>
      </w:r>
      <w:r>
        <w:rPr>
          <w:rFonts w:eastAsia="方正黑体_GBK"/>
          <w:szCs w:val="32"/>
        </w:rPr>
        <w:t>条</w:t>
      </w:r>
      <w:r>
        <w:rPr>
          <w:rFonts w:hint="eastAsia" w:eastAsia="方正黑体_GBK"/>
          <w:szCs w:val="32"/>
        </w:rPr>
        <w:t xml:space="preserve"> </w:t>
      </w:r>
      <w:r>
        <w:rPr>
          <w:rFonts w:hint="eastAsia" w:ascii="方正仿宋_GBK"/>
          <w:szCs w:val="32"/>
        </w:rPr>
        <w:t>市财政安排的技术转移机构奖补资金对符合条件的市研发型企业优先给予支持。</w:t>
      </w:r>
    </w:p>
    <w:p>
      <w:pPr>
        <w:keepNext w:val="0"/>
        <w:keepLines w:val="0"/>
        <w:pageBreakBefore w:val="0"/>
        <w:kinsoku/>
        <w:wordWrap/>
        <w:overflowPunct/>
        <w:autoSpaceDE w:val="0"/>
        <w:autoSpaceDN w:val="0"/>
        <w:bidi w:val="0"/>
        <w:adjustRightInd/>
        <w:snapToGrid w:val="0"/>
        <w:spacing w:before="185" w:beforeLines="30" w:after="185" w:afterLines="30" w:line="570" w:lineRule="exact"/>
        <w:ind w:firstLine="0"/>
        <w:jc w:val="center"/>
        <w:textAlignment w:val="auto"/>
        <w:outlineLvl w:val="9"/>
        <w:rPr>
          <w:rFonts w:eastAsia="方正黑体_GBK"/>
          <w:szCs w:val="32"/>
        </w:rPr>
      </w:pPr>
      <w:r>
        <w:rPr>
          <w:rFonts w:eastAsia="方正黑体_GBK"/>
          <w:szCs w:val="32"/>
        </w:rPr>
        <w:t>第</w:t>
      </w:r>
      <w:r>
        <w:rPr>
          <w:rFonts w:hint="eastAsia" w:eastAsia="方正黑体_GBK"/>
          <w:szCs w:val="32"/>
        </w:rPr>
        <w:t>五</w:t>
      </w:r>
      <w:r>
        <w:rPr>
          <w:rFonts w:eastAsia="方正黑体_GBK"/>
          <w:szCs w:val="32"/>
        </w:rPr>
        <w:t>章</w:t>
      </w:r>
      <w:r>
        <w:rPr>
          <w:rFonts w:hint="eastAsia" w:eastAsia="方正黑体_GBK"/>
          <w:szCs w:val="32"/>
        </w:rPr>
        <w:t xml:space="preserve">  </w:t>
      </w:r>
      <w:r>
        <w:rPr>
          <w:rFonts w:eastAsia="方正黑体_GBK"/>
          <w:szCs w:val="32"/>
        </w:rPr>
        <w:t>监督管理与服务</w:t>
      </w:r>
    </w:p>
    <w:p>
      <w:pPr>
        <w:keepNext w:val="0"/>
        <w:keepLines w:val="0"/>
        <w:pageBreakBefore w:val="0"/>
        <w:kinsoku/>
        <w:wordWrap/>
        <w:overflowPunct/>
        <w:autoSpaceDE w:val="0"/>
        <w:autoSpaceDN w:val="0"/>
        <w:bidi w:val="0"/>
        <w:adjustRightInd/>
        <w:snapToGrid w:val="0"/>
        <w:spacing w:line="570" w:lineRule="exact"/>
        <w:ind w:firstLine="632" w:firstLineChars="200"/>
        <w:textAlignment w:val="auto"/>
        <w:outlineLvl w:val="9"/>
        <w:rPr>
          <w:szCs w:val="32"/>
        </w:rPr>
      </w:pPr>
      <w:r>
        <w:rPr>
          <w:rFonts w:hint="eastAsia" w:eastAsia="方正黑体_GBK"/>
          <w:szCs w:val="32"/>
        </w:rPr>
        <w:t>第十四条</w:t>
      </w:r>
      <w:r>
        <w:rPr>
          <w:rFonts w:hint="eastAsia"/>
          <w:szCs w:val="32"/>
        </w:rPr>
        <w:t xml:space="preserve"> </w:t>
      </w:r>
      <w:r>
        <w:rPr>
          <w:rFonts w:hint="eastAsia" w:ascii="方正仿宋_GBK"/>
          <w:szCs w:val="32"/>
        </w:rPr>
        <w:t>企业获得市研发型企业资格后，应每年填报上一年度知识产权、科技人员、研发费用、经营收入等年度发展情况报表。</w:t>
      </w:r>
    </w:p>
    <w:p>
      <w:pPr>
        <w:keepNext w:val="0"/>
        <w:keepLines w:val="0"/>
        <w:pageBreakBefore w:val="0"/>
        <w:kinsoku/>
        <w:wordWrap/>
        <w:overflowPunct/>
        <w:autoSpaceDE w:val="0"/>
        <w:autoSpaceDN w:val="0"/>
        <w:bidi w:val="0"/>
        <w:adjustRightInd/>
        <w:snapToGrid w:val="0"/>
        <w:spacing w:line="570" w:lineRule="exact"/>
        <w:ind w:firstLine="632" w:firstLineChars="200"/>
        <w:textAlignment w:val="auto"/>
        <w:outlineLvl w:val="9"/>
        <w:rPr>
          <w:rFonts w:ascii="方正仿宋_GBK"/>
          <w:szCs w:val="32"/>
        </w:rPr>
      </w:pPr>
      <w:r>
        <w:rPr>
          <w:rFonts w:eastAsia="方正黑体_GBK"/>
          <w:szCs w:val="32"/>
        </w:rPr>
        <w:t>第十</w:t>
      </w:r>
      <w:r>
        <w:rPr>
          <w:rFonts w:hint="eastAsia" w:eastAsia="方正黑体_GBK"/>
          <w:szCs w:val="32"/>
        </w:rPr>
        <w:t>五</w:t>
      </w:r>
      <w:r>
        <w:rPr>
          <w:rFonts w:eastAsia="方正黑体_GBK"/>
          <w:szCs w:val="32"/>
        </w:rPr>
        <w:t>条</w:t>
      </w:r>
      <w:r>
        <w:rPr>
          <w:rFonts w:hint="eastAsia" w:eastAsia="方正黑体_GBK"/>
          <w:szCs w:val="32"/>
        </w:rPr>
        <w:t xml:space="preserve"> </w:t>
      </w:r>
      <w:r>
        <w:rPr>
          <w:rFonts w:ascii="方正仿宋_GBK"/>
          <w:szCs w:val="32"/>
        </w:rPr>
        <w:t>各</w:t>
      </w:r>
      <w:r>
        <w:rPr>
          <w:rFonts w:hint="eastAsia" w:ascii="方正仿宋_GBK"/>
          <w:szCs w:val="32"/>
        </w:rPr>
        <w:t>县（</w:t>
      </w:r>
      <w:r>
        <w:rPr>
          <w:rFonts w:ascii="方正仿宋_GBK"/>
          <w:szCs w:val="32"/>
        </w:rPr>
        <w:t>市</w:t>
      </w:r>
      <w:r>
        <w:rPr>
          <w:rFonts w:hint="eastAsia" w:ascii="方正仿宋_GBK"/>
          <w:szCs w:val="32"/>
        </w:rPr>
        <w:t>）区、园区</w:t>
      </w:r>
      <w:r>
        <w:rPr>
          <w:rFonts w:ascii="方正仿宋_GBK"/>
          <w:szCs w:val="32"/>
        </w:rPr>
        <w:t>科技部门对</w:t>
      </w:r>
      <w:r>
        <w:rPr>
          <w:rFonts w:hint="eastAsia" w:ascii="方正仿宋_GBK"/>
          <w:szCs w:val="32"/>
        </w:rPr>
        <w:t>市研发型企业</w:t>
      </w:r>
      <w:r>
        <w:rPr>
          <w:rFonts w:ascii="方正仿宋_GBK"/>
          <w:szCs w:val="32"/>
        </w:rPr>
        <w:t>做好日常管理服务，对</w:t>
      </w:r>
      <w:r>
        <w:rPr>
          <w:rFonts w:hint="eastAsia" w:ascii="方正仿宋_GBK"/>
          <w:szCs w:val="32"/>
        </w:rPr>
        <w:t>发生</w:t>
      </w:r>
      <w:r>
        <w:rPr>
          <w:rFonts w:ascii="方正仿宋_GBK"/>
          <w:szCs w:val="32"/>
        </w:rPr>
        <w:t>变更经营范围、合并、分立、转业、迁移</w:t>
      </w:r>
      <w:r>
        <w:rPr>
          <w:rFonts w:hint="eastAsia" w:ascii="方正仿宋_GBK"/>
          <w:szCs w:val="32"/>
        </w:rPr>
        <w:t>等情况，</w:t>
      </w:r>
      <w:r>
        <w:rPr>
          <w:rFonts w:ascii="方正仿宋_GBK"/>
          <w:szCs w:val="32"/>
        </w:rPr>
        <w:t>不再符合培育条件</w:t>
      </w:r>
      <w:r>
        <w:rPr>
          <w:rFonts w:hint="eastAsia" w:ascii="方正仿宋_GBK"/>
          <w:szCs w:val="32"/>
        </w:rPr>
        <w:t>的市研发型企业</w:t>
      </w:r>
      <w:r>
        <w:rPr>
          <w:rFonts w:ascii="方正仿宋_GBK"/>
          <w:szCs w:val="32"/>
        </w:rPr>
        <w:t>，</w:t>
      </w:r>
      <w:r>
        <w:rPr>
          <w:rFonts w:hint="eastAsia" w:ascii="方正仿宋_GBK"/>
          <w:szCs w:val="32"/>
        </w:rPr>
        <w:t>应</w:t>
      </w:r>
      <w:r>
        <w:rPr>
          <w:rFonts w:ascii="方正仿宋_GBK"/>
          <w:szCs w:val="32"/>
        </w:rPr>
        <w:t>及时提请</w:t>
      </w:r>
      <w:r>
        <w:rPr>
          <w:rFonts w:hint="eastAsia"/>
          <w:szCs w:val="32"/>
        </w:rPr>
        <w:t>市科技局</w:t>
      </w:r>
      <w:r>
        <w:rPr>
          <w:rFonts w:hint="eastAsia" w:ascii="方正仿宋_GBK"/>
          <w:szCs w:val="32"/>
        </w:rPr>
        <w:t>复核，复核后确认不符合培育条件的，由市科技局</w:t>
      </w:r>
      <w:r>
        <w:rPr>
          <w:rFonts w:ascii="方正仿宋_GBK"/>
          <w:szCs w:val="32"/>
        </w:rPr>
        <w:t>取消其</w:t>
      </w:r>
      <w:r>
        <w:rPr>
          <w:rFonts w:hint="eastAsia" w:ascii="方正仿宋_GBK"/>
          <w:szCs w:val="32"/>
        </w:rPr>
        <w:t>市研发型企业</w:t>
      </w:r>
      <w:r>
        <w:rPr>
          <w:rFonts w:ascii="方正仿宋_GBK"/>
          <w:szCs w:val="32"/>
        </w:rPr>
        <w:t>资格。</w:t>
      </w:r>
    </w:p>
    <w:p>
      <w:pPr>
        <w:keepNext w:val="0"/>
        <w:keepLines w:val="0"/>
        <w:pageBreakBefore w:val="0"/>
        <w:kinsoku/>
        <w:wordWrap/>
        <w:overflowPunct/>
        <w:autoSpaceDE w:val="0"/>
        <w:autoSpaceDN w:val="0"/>
        <w:bidi w:val="0"/>
        <w:adjustRightInd/>
        <w:snapToGrid w:val="0"/>
        <w:spacing w:before="185" w:beforeLines="30" w:after="185" w:afterLines="30" w:line="570" w:lineRule="exact"/>
        <w:ind w:firstLine="0"/>
        <w:jc w:val="center"/>
        <w:textAlignment w:val="auto"/>
        <w:outlineLvl w:val="9"/>
        <w:rPr>
          <w:rFonts w:eastAsia="方正黑体_GBK"/>
          <w:szCs w:val="32"/>
        </w:rPr>
      </w:pPr>
      <w:r>
        <w:rPr>
          <w:rFonts w:eastAsia="方正黑体_GBK"/>
          <w:szCs w:val="32"/>
        </w:rPr>
        <w:t>第</w:t>
      </w:r>
      <w:r>
        <w:rPr>
          <w:rFonts w:hint="eastAsia" w:eastAsia="方正黑体_GBK"/>
          <w:szCs w:val="32"/>
        </w:rPr>
        <w:t>六</w:t>
      </w:r>
      <w:r>
        <w:rPr>
          <w:rFonts w:eastAsia="方正黑体_GBK"/>
          <w:szCs w:val="32"/>
        </w:rPr>
        <w:t>章  附则</w:t>
      </w:r>
    </w:p>
    <w:p>
      <w:pPr>
        <w:keepNext w:val="0"/>
        <w:keepLines w:val="0"/>
        <w:pageBreakBefore w:val="0"/>
        <w:widowControl/>
        <w:shd w:val="clear" w:color="auto" w:fill="FFFFFF"/>
        <w:kinsoku/>
        <w:wordWrap/>
        <w:overflowPunct/>
        <w:autoSpaceDE w:val="0"/>
        <w:autoSpaceDN w:val="0"/>
        <w:bidi w:val="0"/>
        <w:adjustRightInd/>
        <w:snapToGrid w:val="0"/>
        <w:spacing w:line="570" w:lineRule="exact"/>
        <w:ind w:firstLine="632" w:firstLineChars="200"/>
        <w:jc w:val="left"/>
        <w:textAlignment w:val="auto"/>
        <w:outlineLvl w:val="9"/>
        <w:rPr>
          <w:rFonts w:ascii="方正仿宋_GBK"/>
          <w:szCs w:val="32"/>
        </w:rPr>
      </w:pPr>
      <w:r>
        <w:rPr>
          <w:rFonts w:eastAsia="方正黑体_GBK"/>
          <w:szCs w:val="32"/>
        </w:rPr>
        <w:t>第十</w:t>
      </w:r>
      <w:r>
        <w:rPr>
          <w:rFonts w:hint="eastAsia" w:eastAsia="方正黑体_GBK"/>
          <w:szCs w:val="32"/>
        </w:rPr>
        <w:t>六</w:t>
      </w:r>
      <w:r>
        <w:rPr>
          <w:rFonts w:eastAsia="方正黑体_GBK"/>
          <w:szCs w:val="32"/>
        </w:rPr>
        <w:t>条</w:t>
      </w:r>
      <w:r>
        <w:rPr>
          <w:rFonts w:hint="eastAsia" w:eastAsia="方正黑体_GBK"/>
          <w:szCs w:val="32"/>
        </w:rPr>
        <w:t xml:space="preserve"> </w:t>
      </w:r>
      <w:r>
        <w:rPr>
          <w:rFonts w:ascii="方正仿宋_GBK"/>
          <w:szCs w:val="32"/>
        </w:rPr>
        <w:t>本办法由</w:t>
      </w:r>
      <w:r>
        <w:rPr>
          <w:rFonts w:hint="eastAsia" w:ascii="方正仿宋_GBK"/>
          <w:szCs w:val="32"/>
        </w:rPr>
        <w:t>市科技局</w:t>
      </w:r>
      <w:r>
        <w:rPr>
          <w:rFonts w:ascii="方正仿宋_GBK"/>
          <w:szCs w:val="32"/>
        </w:rPr>
        <w:t>负责解释。</w:t>
      </w:r>
    </w:p>
    <w:p>
      <w:pPr>
        <w:keepNext w:val="0"/>
        <w:keepLines w:val="0"/>
        <w:pageBreakBefore w:val="0"/>
        <w:widowControl/>
        <w:shd w:val="clear" w:color="auto" w:fill="FFFFFF"/>
        <w:kinsoku/>
        <w:wordWrap/>
        <w:overflowPunct/>
        <w:autoSpaceDE w:val="0"/>
        <w:autoSpaceDN w:val="0"/>
        <w:bidi w:val="0"/>
        <w:adjustRightInd/>
        <w:snapToGrid w:val="0"/>
        <w:spacing w:line="570" w:lineRule="exact"/>
        <w:ind w:firstLine="632" w:firstLineChars="200"/>
        <w:jc w:val="left"/>
        <w:textAlignment w:val="auto"/>
        <w:outlineLvl w:val="9"/>
      </w:pPr>
      <w:r>
        <w:rPr>
          <w:rFonts w:eastAsia="方正黑体_GBK"/>
          <w:szCs w:val="32"/>
        </w:rPr>
        <w:t>第</w:t>
      </w:r>
      <w:r>
        <w:rPr>
          <w:rFonts w:hint="eastAsia" w:eastAsia="方正黑体_GBK"/>
          <w:szCs w:val="32"/>
        </w:rPr>
        <w:t>十七</w:t>
      </w:r>
      <w:r>
        <w:rPr>
          <w:rFonts w:eastAsia="方正黑体_GBK"/>
          <w:szCs w:val="32"/>
        </w:rPr>
        <w:t>条</w:t>
      </w:r>
      <w:r>
        <w:rPr>
          <w:rFonts w:hint="eastAsia" w:eastAsia="方正黑体_GBK"/>
          <w:szCs w:val="32"/>
        </w:rPr>
        <w:t xml:space="preserve"> </w:t>
      </w:r>
      <w:r>
        <w:rPr>
          <w:szCs w:val="32"/>
        </w:rPr>
        <w:t>本办法自</w:t>
      </w:r>
      <w:r>
        <w:rPr>
          <w:rFonts w:hint="eastAsia"/>
          <w:szCs w:val="32"/>
        </w:rPr>
        <w:t>颁布之日</w:t>
      </w:r>
      <w:r>
        <w:rPr>
          <w:szCs w:val="32"/>
        </w:rPr>
        <w:t>起实施。</w:t>
      </w:r>
      <w:bookmarkStart w:id="0" w:name="_GoBack"/>
      <w:bookmarkEnd w:id="0"/>
    </w:p>
    <w:sectPr>
      <w:footerReference r:id="rId3" w:type="default"/>
      <w:pgSz w:w="11906" w:h="16838"/>
      <w:pgMar w:top="1984" w:right="1531" w:bottom="1814" w:left="1531" w:header="851" w:footer="992" w:gutter="0"/>
      <w:paperSrc/>
      <w:pgNumType w:fmt="numberInDash"/>
      <w:cols w:space="0" w:num="1"/>
      <w:rtlGutter w:val="0"/>
      <w:docGrid w:type="linesAndChars" w:linePitch="618"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-37465</wp:posOffset>
              </wp:positionV>
              <wp:extent cx="327660" cy="1835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27660" cy="18351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95pt;height:14.45pt;width:25.8pt;mso-position-horizontal:outside;mso-position-horizontal-relative:margin;z-index:251658240;mso-width-relative:page;mso-height-relative:page;" filled="f" stroked="f" coordsize="21600,21600" o:gfxdata="UEsDBAoAAAAAAIdO4kAAAAAAAAAAAAAAAAAEAAAAZHJzL1BLAwQUAAAACACHTuJAOAr4YdkAAAAJ&#10;AQAADwAAAGRycy9kb3ducmV2LnhtbE2Py07DMBBF90j8gzVI7Fo7ofQR4nTBY8ezBQl2TjwkEfY4&#10;sp20/D1mBcvRPbr3TLk9WsMm9KF3JCGbC2BIjdM9tRJe93ezNbAQFWllHKGEbwywrU5PSlVod6AX&#10;nHaxZamEQqEkdDEOBeeh6dCqMHcDUso+nbcqptO3XHt1SOXW8FyIJbeqp7TQqQGvO2y+dqOVYN6D&#10;v69F/Jhu2of4/MTHt9vsUcrzs0xcAYt4jH8w/OondaiSU+1G0oEZCYt8tUyohNnlBlgCFqtNDqyW&#10;kF8I4FXJ/39Q/QBQSwMEFAAAAAgAh07iQFXJmCfHAgAA1gUAAA4AAABkcnMvZTJvRG9jLnhtbK1U&#10;zY7TMBC+I/EOlu/ZJG2attGmqNtsENKKXWlBnF3HaSwcO9juz4K4whtw4sKd59rnYJyf7g8IIaAH&#10;dzIznpnvm/GcPjvUAu2YNlzJFIcnAUZMUlVwuUnx61e5N8PIWCILIpRkKb5hBj9bPH1yum8SNlKV&#10;EgXTCIJIk+ybFFfWNonvG1qxmpgT1TAJxlLpmlj41Bu/0GQP0Wvhj4Ig9vdKF41WlBkD2qwz4kUb&#10;vywZtZdlaZhFIsVQm21P3Z5rd/qLU5JsNGkqTvsyyF9UURMuIekxVEYsQVvNfwpVc6qVUaU9oar2&#10;VVlyyloMgCYMHqG5rkjDWixAjmmONJn/F5a+3F1pxAvoHUaS1NCi2y+fb79+v/32CYWOnn1jEvC6&#10;bsDPHs7Uwbn2egNKh/pQ6tr9Ax4EdiD65kguO1hEQTkeTeMYLBRM4Ww8CScuin93udHGPmeqRk5I&#10;sYbetZSS3YWxnevg4nJJlXMhQE8SIdE+xfF4ErQXjhYILqRzgBogRi91ffkwD+bns/NZ5EWj+NyL&#10;gizzlvkq8uI8nE6ycbZaZeFHFy+MkooXBZMu3zAjYfRnPeintevucUqMErxw4VxJRm/WK6HRjsCM&#10;5u2vZ+aem/+wjJY4QPUIUjiKgrPR3Mvj2dSL8mjizafBzAvC+dk8DqJ5lOUPIV1wyf4d0gP27xVN&#10;EtewI7a1IPTtb6G5cu6gQfuGxvluCrtpc5I9rA/9CK5VcQOTqVX3tE1Dcw5JL4ixV0TDW4aRg/1k&#10;L+EohYI5Ub2EUaX0+1/pnT+0F6wY7WE3pNi82xLNMBIvJDw+t0gGQQ/CehDktl4paCU8KKimFeGC&#10;tmIQS63qN7C2li4LmIikkCvFdhBXtttQsPYoWy5bp22j+abqLsDqaIi9kNcNdWncEEi13FpV8vah&#10;OIo6XoBM9wHLo6W1X3RuO93/br3u1vHi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kFAABbQ29udGVudF9UeXBlc10ueG1sUEsBAhQACgAAAAAA&#10;h07iQAAAAAAAAAAAAAAAAAYAAAAAAAAAAAAQAAAAGwQAAF9yZWxzL1BLAQIUABQAAAAIAIdO4kCK&#10;FGY80QAAAJQBAAALAAAAAAAAAAEAIAAAAD8EAABfcmVscy8ucmVsc1BLAQIUAAoAAAAAAIdO4kAA&#10;AAAAAAAAAAAAAAAEAAAAAAAAAAAAEAAAAAAAAABkcnMvUEsBAhQAFAAAAAgAh07iQDgK+GHZAAAA&#10;CQEAAA8AAAAAAAAAAQAgAAAAIgAAAGRycy9kb3ducmV2LnhtbFBLAQIUABQAAAAIAIdO4kBVyZgn&#10;xwIAANYFAAAOAAAAAAAAAAEAIAAAACgBAABkcnMvZTJvRG9jLnhtbFBLBQYAAAAABgAGAFkBAABh&#10;BgAAAAA=&#10;">
              <v:fill on="f" focussize="0,0"/>
              <v:stroke on="f" weight="0.5pt"/>
              <v:imagedata o:title=""/>
              <o:lock v:ext="edit" aspectratio="f"/>
              <v:textbox inset="0mm,0mm,0mm,0mm">
                <w:txbxContent>
                  <w:p>
                    <w:pPr>
                      <w:pStyle w:val="2"/>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fldChar w:fldCharType="begin"/>
                    </w:r>
                    <w:r>
                      <w:rPr>
                        <w:rFonts w:hint="eastAsia" w:ascii="方正仿宋_GBK" w:hAnsi="方正仿宋_GBK" w:eastAsia="方正仿宋_GBK" w:cs="方正仿宋_GBK"/>
                        <w:sz w:val="24"/>
                        <w:szCs w:val="24"/>
                        <w:lang w:eastAsia="zh-CN"/>
                      </w:rPr>
                      <w:instrText xml:space="preserve"> PAGE  \* MERGEFORMAT </w:instrText>
                    </w:r>
                    <w:r>
                      <w:rPr>
                        <w:rFonts w:hint="eastAsia" w:ascii="方正仿宋_GBK" w:hAnsi="方正仿宋_GBK" w:eastAsia="方正仿宋_GBK" w:cs="方正仿宋_GBK"/>
                        <w:sz w:val="24"/>
                        <w:szCs w:val="24"/>
                        <w:lang w:eastAsia="zh-CN"/>
                      </w:rPr>
                      <w:fldChar w:fldCharType="separate"/>
                    </w:r>
                    <w:r>
                      <w:rPr>
                        <w:rFonts w:hint="eastAsia" w:ascii="方正仿宋_GBK" w:hAnsi="方正仿宋_GBK" w:eastAsia="方正仿宋_GBK" w:cs="方正仿宋_GBK"/>
                        <w:sz w:val="24"/>
                        <w:szCs w:val="24"/>
                        <w:lang w:eastAsia="zh-CN"/>
                      </w:rPr>
                      <w:t>1</w:t>
                    </w:r>
                    <w:r>
                      <w:rPr>
                        <w:rFonts w:hint="eastAsia" w:ascii="方正仿宋_GBK" w:hAnsi="方正仿宋_GBK" w:eastAsia="方正仿宋_GBK" w:cs="方正仿宋_GBK"/>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30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FD8"/>
    <w:rsid w:val="000E0647"/>
    <w:rsid w:val="001B020F"/>
    <w:rsid w:val="002952B8"/>
    <w:rsid w:val="00513D3E"/>
    <w:rsid w:val="005318F7"/>
    <w:rsid w:val="00557FD8"/>
    <w:rsid w:val="00592D5D"/>
    <w:rsid w:val="005C24A2"/>
    <w:rsid w:val="00687FEB"/>
    <w:rsid w:val="006F2203"/>
    <w:rsid w:val="00733F08"/>
    <w:rsid w:val="00740C7A"/>
    <w:rsid w:val="008C022F"/>
    <w:rsid w:val="008E37ED"/>
    <w:rsid w:val="008F7220"/>
    <w:rsid w:val="009B470C"/>
    <w:rsid w:val="00A82A50"/>
    <w:rsid w:val="00AE1560"/>
    <w:rsid w:val="00B24437"/>
    <w:rsid w:val="00BA7552"/>
    <w:rsid w:val="00C1613C"/>
    <w:rsid w:val="00C27A93"/>
    <w:rsid w:val="00CD1E97"/>
    <w:rsid w:val="00DB46EB"/>
    <w:rsid w:val="00E30D79"/>
    <w:rsid w:val="00F84AC4"/>
    <w:rsid w:val="0D35623D"/>
    <w:rsid w:val="15B15A64"/>
    <w:rsid w:val="25C85439"/>
    <w:rsid w:val="35D20AFF"/>
    <w:rsid w:val="40A85340"/>
    <w:rsid w:val="6A9A682E"/>
    <w:rsid w:val="6C953BB5"/>
    <w:rsid w:val="79DA7D3F"/>
    <w:rsid w:val="7CFD04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autoSpaceDE/>
      <w:autoSpaceDN/>
      <w:spacing w:line="240" w:lineRule="auto"/>
      <w:ind w:firstLine="0"/>
      <w:jc w:val="left"/>
    </w:pPr>
    <w:rPr>
      <w:rFonts w:asciiTheme="minorHAnsi" w:hAnsiTheme="minorHAnsi" w:eastAsiaTheme="minorEastAsia" w:cstheme="minorBidi"/>
      <w:snapToGrid/>
      <w:kern w:val="2"/>
      <w:sz w:val="18"/>
      <w:szCs w:val="18"/>
    </w:rPr>
  </w:style>
  <w:style w:type="paragraph" w:styleId="3">
    <w:name w:val="header"/>
    <w:basedOn w:val="1"/>
    <w:link w:val="6"/>
    <w:unhideWhenUsed/>
    <w:qFormat/>
    <w:uiPriority w:val="99"/>
    <w:pPr>
      <w:pBdr>
        <w:bottom w:val="single" w:color="auto" w:sz="6" w:space="1"/>
      </w:pBdr>
      <w:tabs>
        <w:tab w:val="center" w:pos="4153"/>
        <w:tab w:val="right" w:pos="8306"/>
      </w:tabs>
      <w:autoSpaceDE/>
      <w:autoSpaceDN/>
      <w:spacing w:line="240" w:lineRule="auto"/>
      <w:ind w:firstLine="0"/>
      <w:jc w:val="center"/>
    </w:pPr>
    <w:rPr>
      <w:rFonts w:asciiTheme="minorHAnsi" w:hAnsiTheme="minorHAnsi" w:eastAsiaTheme="minorEastAsia" w:cstheme="minorBidi"/>
      <w:snapToGrid/>
      <w:kern w:val="2"/>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 w:type="paragraph" w:customStyle="1" w:styleId="8">
    <w:name w:val="标题1"/>
    <w:basedOn w:val="1"/>
    <w:next w:val="1"/>
    <w:qFormat/>
    <w:uiPriority w:val="0"/>
    <w:pPr>
      <w:tabs>
        <w:tab w:val="left" w:pos="9193"/>
        <w:tab w:val="left" w:pos="9827"/>
      </w:tabs>
      <w:spacing w:line="700" w:lineRule="atLeast"/>
      <w:ind w:firstLine="0"/>
      <w:jc w:val="center"/>
    </w:pPr>
    <w:rPr>
      <w:rFonts w:eastAsia="方正小标宋_GBK"/>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227</Words>
  <Characters>1296</Characters>
  <Lines>10</Lines>
  <Paragraphs>3</Paragraphs>
  <TotalTime>18</TotalTime>
  <ScaleCrop>false</ScaleCrop>
  <LinksUpToDate>false</LinksUpToDate>
  <CharactersWithSpaces>1520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2021-01-14T02:24:00Z</dcterms:created>
  <dc:creator>系统管理员</dc:creator>
  <cp:lastModifiedBy>Administrator</cp:lastModifiedBy>
  <cp:lastPrinted>2021-01-14T02:44:17Z</cp:lastPrinted>
  <dcterms:modified xsi:type="dcterms:W3CDTF">2021-01-14T02:46:37Z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336608348_btnclosed</vt:lpwstr>
  </property>
  <property fmtid="{D5CDD505-2E9C-101B-9397-08002B2CF9AE}" pid="3" name="KSOProductBuildVer">
    <vt:lpwstr>2052-10.1.0.7698</vt:lpwstr>
  </property>
</Properties>
</file>