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94" w:rsidRDefault="002B77D0">
      <w:pPr>
        <w:pStyle w:val="a3"/>
        <w:shd w:val="clear" w:color="auto" w:fill="FFFFFF"/>
        <w:spacing w:before="0" w:beforeAutospacing="0" w:after="0" w:afterAutospacing="0" w:line="640" w:lineRule="exact"/>
        <w:jc w:val="center"/>
        <w:rPr>
          <w:rFonts w:ascii="方正小标宋_GBK" w:eastAsia="方正小标宋_GBK" w:hAnsi="方正小标宋_GBK"/>
          <w:b/>
          <w:color w:val="000000"/>
          <w:sz w:val="44"/>
          <w:szCs w:val="44"/>
        </w:rPr>
      </w:pPr>
      <w:r>
        <w:rPr>
          <w:rFonts w:ascii="方正小标宋_GBK" w:eastAsia="方正小标宋_GBK" w:hAnsi="方正小标宋_GBK" w:hint="eastAsia"/>
          <w:b/>
          <w:color w:val="000000"/>
          <w:sz w:val="44"/>
          <w:szCs w:val="44"/>
        </w:rPr>
        <w:t>关于市区第三十</w:t>
      </w:r>
      <w:r w:rsidR="003C5FE3">
        <w:rPr>
          <w:rFonts w:ascii="方正小标宋_GBK" w:eastAsia="方正小标宋_GBK" w:hAnsi="方正小标宋_GBK" w:hint="eastAsia"/>
          <w:b/>
          <w:color w:val="000000"/>
          <w:sz w:val="44"/>
          <w:szCs w:val="44"/>
        </w:rPr>
        <w:t>二</w:t>
      </w:r>
      <w:r>
        <w:rPr>
          <w:rFonts w:ascii="方正小标宋_GBK" w:eastAsia="方正小标宋_GBK" w:hAnsi="方正小标宋_GBK" w:hint="eastAsia"/>
          <w:b/>
          <w:color w:val="000000"/>
          <w:sz w:val="44"/>
          <w:szCs w:val="44"/>
        </w:rPr>
        <w:t>批科技型中小企业暨第</w:t>
      </w:r>
      <w:r w:rsidR="003C5FE3">
        <w:rPr>
          <w:rFonts w:ascii="方正小标宋_GBK" w:eastAsia="方正小标宋_GBK" w:hAnsi="方正小标宋_GBK" w:hint="eastAsia"/>
          <w:b/>
          <w:color w:val="000000"/>
          <w:sz w:val="44"/>
          <w:szCs w:val="44"/>
        </w:rPr>
        <w:t>四</w:t>
      </w:r>
      <w:r>
        <w:rPr>
          <w:rFonts w:ascii="方正小标宋_GBK" w:eastAsia="方正小标宋_GBK" w:hAnsi="方正小标宋_GBK" w:hint="eastAsia"/>
          <w:b/>
          <w:color w:val="000000"/>
          <w:sz w:val="44"/>
          <w:szCs w:val="44"/>
        </w:rPr>
        <w:t>批“苏科贷”备选企业通过</w:t>
      </w:r>
      <w:bookmarkStart w:id="0" w:name="_GoBack"/>
      <w:bookmarkEnd w:id="0"/>
      <w:r>
        <w:rPr>
          <w:rFonts w:ascii="方正小标宋_GBK" w:eastAsia="方正小标宋_GBK" w:hAnsi="方正小标宋_GBK" w:hint="eastAsia"/>
          <w:b/>
          <w:color w:val="000000"/>
          <w:sz w:val="44"/>
          <w:szCs w:val="44"/>
        </w:rPr>
        <w:t>备案的公示</w:t>
      </w:r>
    </w:p>
    <w:p w:rsidR="00D62294" w:rsidRDefault="00D62294">
      <w:pPr>
        <w:pStyle w:val="a3"/>
        <w:shd w:val="clear" w:color="auto" w:fill="FFFFFF"/>
        <w:spacing w:before="0" w:beforeAutospacing="0" w:after="0" w:afterAutospacing="0" w:line="640" w:lineRule="exact"/>
        <w:jc w:val="center"/>
        <w:rPr>
          <w:rFonts w:ascii="方正小标宋_GBK" w:eastAsia="方正小标宋_GBK" w:hAnsi="方正小标宋_GBK"/>
          <w:b/>
          <w:color w:val="000000"/>
          <w:sz w:val="44"/>
          <w:szCs w:val="44"/>
        </w:rPr>
      </w:pP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根据《南通市区科技型中小微企业备案实施办法》（通科高[2021]112号）文件，我局组织了市区第三十</w:t>
      </w:r>
      <w:r w:rsidR="007A7B2A">
        <w:rPr>
          <w:rFonts w:ascii="方正仿宋_GBK" w:eastAsia="方正仿宋_GBK" w:hAnsi="方正仿宋_GBK" w:hint="eastAsia"/>
          <w:color w:val="000000"/>
          <w:sz w:val="32"/>
          <w:szCs w:val="32"/>
        </w:rPr>
        <w:t>二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批科技型中小企业暨第</w:t>
      </w:r>
      <w:r w:rsidR="007A7B2A">
        <w:rPr>
          <w:rFonts w:ascii="方正仿宋_GBK" w:eastAsia="方正仿宋_GBK" w:hAnsi="方正仿宋_GBK" w:hint="eastAsia"/>
          <w:color w:val="000000"/>
          <w:sz w:val="32"/>
          <w:szCs w:val="32"/>
        </w:rPr>
        <w:t>四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批“苏科贷”备选企业备案工作。共收到企业备案申请材料</w:t>
      </w:r>
      <w:r w:rsidR="003C5FE3">
        <w:rPr>
          <w:rFonts w:ascii="方正仿宋_GBK" w:eastAsia="方正仿宋_GBK" w:hAnsi="方正仿宋_GBK" w:hint="eastAsia"/>
          <w:color w:val="000000"/>
          <w:sz w:val="32"/>
          <w:szCs w:val="32"/>
        </w:rPr>
        <w:t>23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份，经材料初审、专家评价，拟同意“</w:t>
      </w:r>
      <w:r w:rsidR="002044B7" w:rsidRPr="002044B7">
        <w:rPr>
          <w:rFonts w:ascii="方正仿宋_GBK" w:eastAsia="方正仿宋_GBK" w:hAnsi="方正仿宋_GBK" w:hint="eastAsia"/>
          <w:sz w:val="32"/>
          <w:szCs w:val="32"/>
        </w:rPr>
        <w:t>南通美通塑业有限公司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”等1</w:t>
      </w:r>
      <w:r w:rsidR="002044B7">
        <w:rPr>
          <w:rFonts w:ascii="方正仿宋_GBK" w:eastAsia="方正仿宋_GBK" w:hAnsi="方正仿宋_GBK" w:hint="eastAsia"/>
          <w:color w:val="000000"/>
          <w:sz w:val="32"/>
          <w:szCs w:val="32"/>
        </w:rPr>
        <w:t>8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家企业</w:t>
      </w:r>
      <w:r w:rsidR="00357193">
        <w:rPr>
          <w:rFonts w:ascii="方正仿宋_GBK" w:eastAsia="方正仿宋_GBK" w:hAnsi="方正仿宋_GBK" w:hint="eastAsia"/>
          <w:color w:val="000000"/>
          <w:sz w:val="32"/>
          <w:szCs w:val="32"/>
        </w:rPr>
        <w:t>通过市区科技型中小企业暨省“苏科贷”备选企业备案。现将拟通过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名单予以公示，公示期5个工作日。</w:t>
      </w: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单位和个人若对公示企业名单有异议，可在公示期内以书面形式提出，并列举异议理由和相关证明材料。以个人名义提出的需写明自己的真实姓名、单位、联系地址及电话等，以单位名义提出的需单位法人签字并加盖单位公章，匿名异议不予受理。</w:t>
      </w: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联系地址：南通市崇川路58号1号楼107室</w:t>
      </w: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邮政编码：226019</w:t>
      </w: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联系部门：市科技局高新处 市生产力促进中心</w:t>
      </w: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联系电话：0513－55018846</w:t>
      </w: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联 系 人：赵新</w:t>
      </w:r>
    </w:p>
    <w:p w:rsidR="00D62294" w:rsidRDefault="00D62294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000000"/>
          <w:sz w:val="32"/>
          <w:szCs w:val="32"/>
        </w:rPr>
      </w:pP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333333"/>
          <w:sz w:val="32"/>
          <w:szCs w:val="32"/>
        </w:rPr>
        <w:t>南通市科学技术局</w:t>
      </w:r>
      <w:r>
        <w:rPr>
          <w:rFonts w:ascii="微软雅黑" w:eastAsia="方正仿宋_GBK" w:hAnsi="微软雅黑" w:hint="eastAsia"/>
          <w:color w:val="333333"/>
          <w:sz w:val="32"/>
          <w:szCs w:val="32"/>
        </w:rPr>
        <w:t>   </w:t>
      </w: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right="480" w:firstLine="480"/>
        <w:jc w:val="right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333333"/>
          <w:sz w:val="32"/>
          <w:szCs w:val="32"/>
        </w:rPr>
        <w:t>2022年</w:t>
      </w:r>
      <w:r w:rsidR="0041637A">
        <w:rPr>
          <w:rFonts w:ascii="方正仿宋_GBK" w:eastAsia="方正仿宋_GBK" w:hAnsi="方正仿宋_GBK" w:hint="eastAsia"/>
          <w:color w:val="333333"/>
          <w:sz w:val="32"/>
          <w:szCs w:val="32"/>
        </w:rPr>
        <w:t>11</w:t>
      </w:r>
      <w:r>
        <w:rPr>
          <w:rFonts w:ascii="方正仿宋_GBK" w:eastAsia="方正仿宋_GBK" w:hAnsi="方正仿宋_GBK" w:hint="eastAsia"/>
          <w:color w:val="333333"/>
          <w:sz w:val="32"/>
          <w:szCs w:val="32"/>
        </w:rPr>
        <w:t>月</w:t>
      </w:r>
      <w:r w:rsidR="0041637A">
        <w:rPr>
          <w:rFonts w:ascii="方正仿宋_GBK" w:eastAsia="方正仿宋_GBK" w:hAnsi="方正仿宋_GBK" w:hint="eastAsia"/>
          <w:color w:val="333333"/>
          <w:sz w:val="32"/>
          <w:szCs w:val="32"/>
        </w:rPr>
        <w:t>1</w:t>
      </w:r>
      <w:r>
        <w:rPr>
          <w:rFonts w:ascii="方正仿宋_GBK" w:eastAsia="方正仿宋_GBK" w:hAnsi="方正仿宋_GBK" w:hint="eastAsia"/>
          <w:color w:val="333333"/>
          <w:sz w:val="32"/>
          <w:szCs w:val="32"/>
        </w:rPr>
        <w:t>日</w:t>
      </w:r>
    </w:p>
    <w:p w:rsidR="00357193" w:rsidRDefault="00357193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2"/>
          <w:szCs w:val="32"/>
        </w:rPr>
        <w:sectPr w:rsidR="00357193" w:rsidSect="00357193">
          <w:pgSz w:w="11906" w:h="16838"/>
          <w:pgMar w:top="2098" w:right="1474" w:bottom="1985" w:left="1588" w:header="851" w:footer="992" w:gutter="0"/>
          <w:cols w:space="425"/>
          <w:docGrid w:type="linesAndChars" w:linePitch="312"/>
        </w:sectPr>
      </w:pPr>
    </w:p>
    <w:p w:rsidR="00D62294" w:rsidRDefault="002B77D0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lastRenderedPageBreak/>
        <w:t>附件</w:t>
      </w:r>
    </w:p>
    <w:p w:rsidR="00D62294" w:rsidRDefault="002B77D0" w:rsidP="00A47D60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/>
          <w:color w:val="333333"/>
          <w:sz w:val="32"/>
          <w:szCs w:val="32"/>
        </w:rPr>
      </w:pPr>
      <w:r>
        <w:rPr>
          <w:rFonts w:ascii="方正小标宋_GBK" w:eastAsia="方正小标宋_GBK" w:hAnsi="方正小标宋_GBK" w:hint="eastAsia"/>
          <w:color w:val="333333"/>
          <w:sz w:val="32"/>
          <w:szCs w:val="32"/>
        </w:rPr>
        <w:t>第三十</w:t>
      </w:r>
      <w:r w:rsidR="00515624">
        <w:rPr>
          <w:rFonts w:ascii="方正小标宋_GBK" w:eastAsia="方正小标宋_GBK" w:hAnsi="方正小标宋_GBK" w:hint="eastAsia"/>
          <w:color w:val="333333"/>
          <w:sz w:val="32"/>
          <w:szCs w:val="32"/>
        </w:rPr>
        <w:t>二</w:t>
      </w:r>
      <w:r>
        <w:rPr>
          <w:rFonts w:ascii="方正小标宋_GBK" w:eastAsia="方正小标宋_GBK" w:hAnsi="方正小标宋_GBK" w:hint="eastAsia"/>
          <w:color w:val="333333"/>
          <w:sz w:val="32"/>
          <w:szCs w:val="32"/>
        </w:rPr>
        <w:t>批科技型中小企业暨第</w:t>
      </w:r>
      <w:r w:rsidR="00515624">
        <w:rPr>
          <w:rFonts w:ascii="方正小标宋_GBK" w:eastAsia="方正小标宋_GBK" w:hAnsi="方正小标宋_GBK" w:hint="eastAsia"/>
          <w:color w:val="333333"/>
          <w:sz w:val="32"/>
          <w:szCs w:val="32"/>
        </w:rPr>
        <w:t>四</w:t>
      </w:r>
      <w:r>
        <w:rPr>
          <w:rFonts w:ascii="方正小标宋_GBK" w:eastAsia="方正小标宋_GBK" w:hAnsi="方正小标宋_GBK" w:hint="eastAsia"/>
          <w:color w:val="333333"/>
          <w:sz w:val="32"/>
          <w:szCs w:val="32"/>
        </w:rPr>
        <w:t>批苏科贷备选企业</w:t>
      </w:r>
    </w:p>
    <w:p w:rsidR="00D62294" w:rsidRDefault="002B77D0" w:rsidP="00A47D60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 w:hint="eastAsia"/>
          <w:color w:val="333333"/>
          <w:sz w:val="32"/>
          <w:szCs w:val="32"/>
        </w:rPr>
      </w:pPr>
      <w:r>
        <w:rPr>
          <w:rFonts w:ascii="方正小标宋_GBK" w:eastAsia="方正小标宋_GBK" w:hAnsi="方正小标宋_GBK" w:hint="eastAsia"/>
          <w:color w:val="333333"/>
          <w:sz w:val="32"/>
          <w:szCs w:val="32"/>
        </w:rPr>
        <w:t>通过备案企业名单</w:t>
      </w:r>
    </w:p>
    <w:tbl>
      <w:tblPr>
        <w:tblW w:w="9087" w:type="dxa"/>
        <w:tblInd w:w="93" w:type="dxa"/>
        <w:tblLook w:val="04A0"/>
      </w:tblPr>
      <w:tblGrid>
        <w:gridCol w:w="1291"/>
        <w:gridCol w:w="4536"/>
        <w:gridCol w:w="3260"/>
      </w:tblGrid>
      <w:tr w:rsidR="00A47D60" w:rsidRPr="00A47D60" w:rsidTr="0035719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b/>
                <w:bCs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b/>
                <w:bCs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b/>
                <w:bCs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b/>
                <w:bCs/>
                <w:color w:val="000000"/>
                <w:kern w:val="0"/>
                <w:sz w:val="22"/>
              </w:rPr>
              <w:t>属地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7D6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南通美通塑业有限公司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通州区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7D6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江苏宽通无线通信科技有限公司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崇川区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南通赛尔科技信息系统有限公司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崇川区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江苏博冠体育科技发展有限公司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崇川区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南通聚德节能科技有限公司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崇川区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嗨骑体育文化传媒南通有限公司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崇川区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南通觅睡方家居科技有限公司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崇川区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悟锐新材料科技（江苏）有限公司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崇川区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江苏鼎程新能源科技有限公司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崇川区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 xml:space="preserve">南通中康医疗科技有限公司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崇川区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南通睿沣新材料技术有限公司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崇川区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南通意瑞测绘服务有限公司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崇川区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江苏海枫达生物科技有限公司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海门区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江苏与润光电科技有限公司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海门区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江苏蒂尔博格船舶科技有限公司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海门区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南通优诺机械有限公司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通州湾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昭泉印刷江苏有限公司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通州湾</w:t>
            </w:r>
          </w:p>
        </w:tc>
      </w:tr>
      <w:tr w:rsidR="00A47D60" w:rsidRPr="00A47D60" w:rsidTr="0035719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kern w:val="0"/>
                <w:sz w:val="22"/>
              </w:rPr>
              <w:t>南通远森信息科技有限公司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60" w:rsidRPr="00A47D60" w:rsidRDefault="00A47D60" w:rsidP="00A47D60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2"/>
              </w:rPr>
            </w:pPr>
            <w:r w:rsidRPr="00A47D60">
              <w:rPr>
                <w:rFonts w:ascii="方正仿宋_GBK" w:eastAsia="方正仿宋_GBK" w:hAnsi="方正仿宋_GBK" w:cs="宋体" w:hint="eastAsia"/>
                <w:color w:val="000000"/>
                <w:kern w:val="0"/>
                <w:sz w:val="22"/>
              </w:rPr>
              <w:t>创新区</w:t>
            </w:r>
          </w:p>
        </w:tc>
      </w:tr>
    </w:tbl>
    <w:p w:rsidR="00515624" w:rsidRDefault="00515624" w:rsidP="00357193">
      <w:pPr>
        <w:pStyle w:val="a3"/>
        <w:shd w:val="clear" w:color="auto" w:fill="FFFFFF"/>
        <w:spacing w:before="0" w:beforeAutospacing="0" w:after="0" w:afterAutospacing="0" w:line="640" w:lineRule="exact"/>
        <w:rPr>
          <w:rFonts w:ascii="方正小标宋_GBK" w:eastAsia="方正小标宋_GBK" w:hAnsi="方正小标宋_GBK" w:hint="eastAsia"/>
          <w:color w:val="333333"/>
          <w:sz w:val="32"/>
          <w:szCs w:val="32"/>
        </w:rPr>
      </w:pPr>
    </w:p>
    <w:sectPr w:rsidR="00515624" w:rsidSect="00357193">
      <w:pgSz w:w="11906" w:h="16838" w:code="9"/>
      <w:pgMar w:top="1418" w:right="1134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67" w:rsidRDefault="00237167" w:rsidP="00A94829">
      <w:r>
        <w:separator/>
      </w:r>
    </w:p>
  </w:endnote>
  <w:endnote w:type="continuationSeparator" w:id="1">
    <w:p w:rsidR="00237167" w:rsidRDefault="00237167" w:rsidP="00A9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67" w:rsidRDefault="00237167" w:rsidP="00A94829">
      <w:r>
        <w:separator/>
      </w:r>
    </w:p>
  </w:footnote>
  <w:footnote w:type="continuationSeparator" w:id="1">
    <w:p w:rsidR="00237167" w:rsidRDefault="00237167" w:rsidP="00A94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BAC"/>
    <w:rsid w:val="00076CDD"/>
    <w:rsid w:val="000B5D6A"/>
    <w:rsid w:val="000D0D05"/>
    <w:rsid w:val="002044B7"/>
    <w:rsid w:val="00237167"/>
    <w:rsid w:val="00286318"/>
    <w:rsid w:val="002B2D63"/>
    <w:rsid w:val="002B77D0"/>
    <w:rsid w:val="00357193"/>
    <w:rsid w:val="003C5FE3"/>
    <w:rsid w:val="0041637A"/>
    <w:rsid w:val="00470F8B"/>
    <w:rsid w:val="004E4262"/>
    <w:rsid w:val="00515624"/>
    <w:rsid w:val="00517F1C"/>
    <w:rsid w:val="00647BAC"/>
    <w:rsid w:val="007427CF"/>
    <w:rsid w:val="00760FA2"/>
    <w:rsid w:val="007A7B2A"/>
    <w:rsid w:val="00A13374"/>
    <w:rsid w:val="00A33F73"/>
    <w:rsid w:val="00A47D60"/>
    <w:rsid w:val="00A94829"/>
    <w:rsid w:val="00AE1C66"/>
    <w:rsid w:val="00C26DE7"/>
    <w:rsid w:val="00D62294"/>
    <w:rsid w:val="00E7108D"/>
    <w:rsid w:val="00EE1741"/>
    <w:rsid w:val="00EE4B0F"/>
    <w:rsid w:val="00EF2649"/>
    <w:rsid w:val="00FF3307"/>
    <w:rsid w:val="03196068"/>
    <w:rsid w:val="060A6344"/>
    <w:rsid w:val="08AA1271"/>
    <w:rsid w:val="099F7A3A"/>
    <w:rsid w:val="09FB7DFE"/>
    <w:rsid w:val="12BC78AF"/>
    <w:rsid w:val="1A9D7751"/>
    <w:rsid w:val="1C534DE0"/>
    <w:rsid w:val="1CD477DC"/>
    <w:rsid w:val="2231303B"/>
    <w:rsid w:val="2560231B"/>
    <w:rsid w:val="257C53A7"/>
    <w:rsid w:val="25BA26B3"/>
    <w:rsid w:val="288D78CB"/>
    <w:rsid w:val="28BC1F5F"/>
    <w:rsid w:val="2BA016C4"/>
    <w:rsid w:val="3D905AF1"/>
    <w:rsid w:val="3F650802"/>
    <w:rsid w:val="4035505C"/>
    <w:rsid w:val="45D24718"/>
    <w:rsid w:val="46A2233C"/>
    <w:rsid w:val="46D00C57"/>
    <w:rsid w:val="47680E90"/>
    <w:rsid w:val="4B92297F"/>
    <w:rsid w:val="4D665E71"/>
    <w:rsid w:val="4F512B51"/>
    <w:rsid w:val="50DD469C"/>
    <w:rsid w:val="529214B7"/>
    <w:rsid w:val="549239F0"/>
    <w:rsid w:val="5B8A5421"/>
    <w:rsid w:val="5D6D4FFA"/>
    <w:rsid w:val="64E5191A"/>
    <w:rsid w:val="664B7EA3"/>
    <w:rsid w:val="696C43B8"/>
    <w:rsid w:val="79F20909"/>
    <w:rsid w:val="7C672C9A"/>
    <w:rsid w:val="7E5557C4"/>
    <w:rsid w:val="7F22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6229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94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9482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94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94829"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5719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719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2022-03-25T02:43:00Z</dcterms:created>
  <dcterms:modified xsi:type="dcterms:W3CDTF">2022-11-01T02:19:00Z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F1E291D721D1407CBB1FF7EC42959659</vt:lpwstr>
  </property>
</Properties>
</file>